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6" w:rsidRDefault="00B74886">
      <w:pPr>
        <w:spacing w:before="72"/>
        <w:ind w:left="234"/>
        <w:rPr>
          <w:rFonts w:ascii="Arial"/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152347</wp:posOffset>
            </wp:positionV>
            <wp:extent cx="1276350" cy="1532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3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RCHANA_V._S"/>
      <w:bookmarkEnd w:id="0"/>
      <w:r>
        <w:rPr>
          <w:rFonts w:ascii="Arial"/>
          <w:b/>
          <w:sz w:val="24"/>
        </w:rPr>
        <w:t>ARCHANA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V.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</w:t>
      </w:r>
    </w:p>
    <w:p w:rsidR="00E35EF6" w:rsidRDefault="00B74886">
      <w:pPr>
        <w:pStyle w:val="BodyText"/>
        <w:spacing w:before="121" w:line="352" w:lineRule="auto"/>
        <w:ind w:left="249" w:right="8473" w:firstLine="0"/>
      </w:pPr>
      <w:proofErr w:type="spellStart"/>
      <w:r>
        <w:t>Vairamala</w:t>
      </w:r>
      <w:proofErr w:type="spellEnd"/>
      <w:r>
        <w:rPr>
          <w:spacing w:val="-6"/>
        </w:rPr>
        <w:t xml:space="preserve"> </w:t>
      </w:r>
      <w:proofErr w:type="spellStart"/>
      <w:r>
        <w:t>Thakadiyil</w:t>
      </w:r>
      <w:proofErr w:type="spellEnd"/>
      <w:r>
        <w:rPr>
          <w:spacing w:val="-7"/>
        </w:rPr>
        <w:t xml:space="preserve"> </w:t>
      </w:r>
      <w:r>
        <w:t>(H),</w:t>
      </w:r>
      <w:r>
        <w:rPr>
          <w:spacing w:val="-56"/>
        </w:rPr>
        <w:t xml:space="preserve"> </w:t>
      </w:r>
      <w:proofErr w:type="spellStart"/>
      <w:r>
        <w:t>Vazhoor</w:t>
      </w:r>
      <w:proofErr w:type="spellEnd"/>
      <w:r>
        <w:rPr>
          <w:spacing w:val="1"/>
        </w:rPr>
        <w:t xml:space="preserve"> </w:t>
      </w:r>
      <w:r>
        <w:t>P.O,</w:t>
      </w:r>
    </w:p>
    <w:p w:rsidR="00E35EF6" w:rsidRDefault="00B74886">
      <w:pPr>
        <w:pStyle w:val="BodyText"/>
        <w:spacing w:before="2"/>
        <w:ind w:left="249" w:firstLine="0"/>
      </w:pPr>
      <w:proofErr w:type="spellStart"/>
      <w:r>
        <w:t>Kottayam</w:t>
      </w:r>
      <w:proofErr w:type="spellEnd"/>
      <w:r>
        <w:t>,</w:t>
      </w:r>
      <w:r>
        <w:rPr>
          <w:spacing w:val="1"/>
        </w:rPr>
        <w:t xml:space="preserve"> </w:t>
      </w:r>
      <w:r>
        <w:t>Kerala,</w:t>
      </w:r>
    </w:p>
    <w:p w:rsidR="00E35EF6" w:rsidRDefault="00B74886">
      <w:pPr>
        <w:pStyle w:val="BodyText"/>
        <w:spacing w:before="116"/>
        <w:ind w:left="249" w:firstLine="0"/>
      </w:pPr>
      <w:r>
        <w:t>India</w:t>
      </w:r>
      <w:r>
        <w:rPr>
          <w:spacing w:val="3"/>
        </w:rPr>
        <w:t xml:space="preserve"> </w:t>
      </w:r>
      <w:r>
        <w:t>- 686504</w:t>
      </w:r>
    </w:p>
    <w:p w:rsidR="0056196D" w:rsidRPr="0056196D" w:rsidRDefault="00B74886" w:rsidP="0056196D">
      <w:pPr>
        <w:pStyle w:val="ListParagraph"/>
        <w:numPr>
          <w:ilvl w:val="0"/>
          <w:numId w:val="16"/>
        </w:numPr>
        <w:spacing w:before="118"/>
        <w:rPr>
          <w:rFonts w:ascii="Arial"/>
          <w:b/>
          <w:color w:val="0000FF"/>
          <w:u w:val="thick" w:color="0000FF"/>
        </w:rPr>
      </w:pPr>
      <w:hyperlink r:id="rId7">
        <w:r w:rsidRPr="0056196D">
          <w:rPr>
            <w:rFonts w:ascii="Arial"/>
            <w:b/>
            <w:color w:val="0000FF"/>
            <w:u w:val="thick" w:color="0000FF"/>
          </w:rPr>
          <w:t>achuarya97@gmail.com</w:t>
        </w:r>
      </w:hyperlink>
    </w:p>
    <w:p w:rsidR="00E35EF6" w:rsidRDefault="00B74886">
      <w:pPr>
        <w:pStyle w:val="BodyText"/>
        <w:spacing w:before="155"/>
        <w:ind w:left="479" w:firstLine="0"/>
      </w:pPr>
      <w:r>
        <w:rPr>
          <w:noProof/>
          <w:lang w:val="en-IN" w:eastAsia="en-IN"/>
        </w:rPr>
        <w:drawing>
          <wp:inline distT="0" distB="0" distL="0" distR="0">
            <wp:extent cx="149225" cy="112395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+91</w:t>
      </w:r>
      <w:r>
        <w:rPr>
          <w:spacing w:val="-2"/>
        </w:rPr>
        <w:t xml:space="preserve"> </w:t>
      </w:r>
      <w:r>
        <w:t>9074187085,</w:t>
      </w:r>
    </w:p>
    <w:p w:rsidR="00E35EF6" w:rsidRDefault="00B74886">
      <w:pPr>
        <w:pStyle w:val="BodyText"/>
        <w:spacing w:before="6"/>
        <w:ind w:left="479" w:firstLine="0"/>
      </w:pPr>
      <w:r>
        <w:rPr>
          <w:noProof/>
          <w:lang w:val="en-IN" w:eastAsia="en-IN"/>
        </w:rPr>
        <w:drawing>
          <wp:inline distT="0" distB="0" distL="0" distR="0">
            <wp:extent cx="149225" cy="113029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+91</w:t>
      </w:r>
      <w:r>
        <w:rPr>
          <w:spacing w:val="-2"/>
        </w:rPr>
        <w:t xml:space="preserve"> </w:t>
      </w:r>
      <w:r>
        <w:t>8281820739.</w:t>
      </w:r>
    </w:p>
    <w:p w:rsidR="00E35EF6" w:rsidRDefault="00E35EF6">
      <w:pPr>
        <w:pStyle w:val="BodyText"/>
        <w:spacing w:before="9"/>
        <w:ind w:left="0" w:firstLine="0"/>
        <w:rPr>
          <w:sz w:val="26"/>
        </w:rPr>
      </w:pPr>
    </w:p>
    <w:p w:rsidR="00E35EF6" w:rsidRDefault="00B74886">
      <w:pPr>
        <w:pStyle w:val="Heading1"/>
        <w:spacing w:before="93"/>
        <w:rPr>
          <w:u w:val="none"/>
        </w:rPr>
      </w:pPr>
      <w:bookmarkStart w:id="1" w:name="Objective"/>
      <w:bookmarkEnd w:id="1"/>
      <w:r>
        <w:rPr>
          <w:u w:val="thick"/>
        </w:rPr>
        <w:t>Objective</w:t>
      </w:r>
    </w:p>
    <w:p w:rsidR="00E35EF6" w:rsidRDefault="00B74886">
      <w:pPr>
        <w:pStyle w:val="BodyText"/>
        <w:spacing w:before="164" w:line="283" w:lineRule="auto"/>
        <w:ind w:left="119" w:right="106" w:firstLine="0"/>
      </w:pPr>
      <w:r>
        <w:t xml:space="preserve">Talented optometrist with strong commitment to service in the optometry field. </w:t>
      </w:r>
      <w:proofErr w:type="gramStart"/>
      <w:r>
        <w:t>Passion for helping others to solve</w:t>
      </w:r>
      <w:r>
        <w:rPr>
          <w:spacing w:val="-56"/>
        </w:rPr>
        <w:t xml:space="preserve"> </w:t>
      </w:r>
      <w:proofErr w:type="spellStart"/>
      <w:r>
        <w:t>vison</w:t>
      </w:r>
      <w:proofErr w:type="spellEnd"/>
      <w:r>
        <w:t xml:space="preserve"> problem and improve the quality of life.</w:t>
      </w:r>
      <w:proofErr w:type="gramEnd"/>
      <w:r>
        <w:t xml:space="preserve"> Friendly and caring healthcare provider with excellent customer</w:t>
      </w:r>
      <w:r>
        <w:rPr>
          <w:spacing w:val="1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service</w:t>
      </w:r>
    </w:p>
    <w:p w:rsidR="00E35EF6" w:rsidRDefault="00B74886">
      <w:pPr>
        <w:pStyle w:val="Heading1"/>
        <w:spacing w:before="196"/>
        <w:rPr>
          <w:u w:val="none"/>
        </w:rPr>
      </w:pPr>
      <w:bookmarkStart w:id="2" w:name="Education_and_Qualification"/>
      <w:bookmarkEnd w:id="2"/>
      <w:r>
        <w:rPr>
          <w:u w:val="thick"/>
        </w:rPr>
        <w:t>Education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Qualification</w:t>
      </w:r>
    </w:p>
    <w:p w:rsidR="00E35EF6" w:rsidRDefault="00E35EF6">
      <w:pPr>
        <w:pStyle w:val="BodyText"/>
        <w:spacing w:before="9"/>
        <w:ind w:left="0" w:firstLine="0"/>
        <w:rPr>
          <w:rFonts w:ascii="Arial"/>
          <w:b/>
          <w:sz w:val="24"/>
        </w:rPr>
      </w:pPr>
    </w:p>
    <w:tbl>
      <w:tblPr>
        <w:tblW w:w="120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835"/>
        <w:gridCol w:w="2552"/>
        <w:gridCol w:w="2126"/>
        <w:gridCol w:w="2126"/>
      </w:tblGrid>
      <w:tr w:rsidR="0056196D" w:rsidTr="0056196D">
        <w:trPr>
          <w:trHeight w:val="626"/>
        </w:trPr>
        <w:tc>
          <w:tcPr>
            <w:tcW w:w="2410" w:type="dxa"/>
          </w:tcPr>
          <w:p w:rsidR="0056196D" w:rsidRDefault="0056196D" w:rsidP="006A67AF">
            <w:pPr>
              <w:pStyle w:val="TableParagraph"/>
              <w:spacing w:before="76"/>
              <w:ind w:left="383" w:right="33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:rsidR="0056196D" w:rsidRDefault="0056196D" w:rsidP="006A67AF">
            <w:pPr>
              <w:pStyle w:val="TableParagraph"/>
              <w:spacing w:before="76"/>
              <w:ind w:left="6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Institution</w:t>
            </w:r>
          </w:p>
        </w:tc>
        <w:tc>
          <w:tcPr>
            <w:tcW w:w="2552" w:type="dxa"/>
            <w:tcBorders>
              <w:top w:val="single" w:sz="18" w:space="0" w:color="000000"/>
            </w:tcBorders>
          </w:tcPr>
          <w:p w:rsidR="0056196D" w:rsidRDefault="0056196D" w:rsidP="006A67AF">
            <w:pPr>
              <w:pStyle w:val="TableParagraph"/>
              <w:spacing w:before="76"/>
              <w:ind w:right="51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Board/university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:rsidR="0056196D" w:rsidRDefault="0056196D" w:rsidP="006A67AF">
            <w:pPr>
              <w:pStyle w:val="TableParagraph"/>
              <w:spacing w:before="63" w:line="250" w:lineRule="atLeast"/>
              <w:ind w:left="305" w:right="242" w:firstLine="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passing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:rsidR="0056196D" w:rsidRDefault="0056196D" w:rsidP="006A67AF">
            <w:pPr>
              <w:pStyle w:val="TableParagraph"/>
              <w:spacing w:before="63" w:line="250" w:lineRule="atLeast"/>
              <w:ind w:left="0" w:right="24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Percentage</w:t>
            </w:r>
          </w:p>
        </w:tc>
      </w:tr>
      <w:tr w:rsidR="0056196D" w:rsidTr="0056196D">
        <w:trPr>
          <w:trHeight w:val="626"/>
        </w:trPr>
        <w:tc>
          <w:tcPr>
            <w:tcW w:w="2410" w:type="dxa"/>
          </w:tcPr>
          <w:p w:rsidR="0056196D" w:rsidRPr="00A032B6" w:rsidRDefault="0056196D" w:rsidP="006A67AF">
            <w:pPr>
              <w:pStyle w:val="TableParagraph"/>
              <w:spacing w:before="76"/>
              <w:ind w:left="383" w:right="339"/>
              <w:jc w:val="left"/>
              <w:rPr>
                <w:rFonts w:ascii="Arial"/>
              </w:rPr>
            </w:pPr>
            <w:r>
              <w:rPr>
                <w:rFonts w:ascii="Arial"/>
              </w:rPr>
              <w:t>MSc. Optometry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:rsidR="0056196D" w:rsidRPr="00A032B6" w:rsidRDefault="0056196D" w:rsidP="006A67AF">
            <w:pPr>
              <w:pStyle w:val="TableParagraph"/>
              <w:spacing w:before="76"/>
              <w:ind w:left="661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Ahalia School of </w:t>
            </w:r>
            <w:r w:rsidRPr="00A032B6">
              <w:rPr>
                <w:rFonts w:ascii="Arial"/>
              </w:rPr>
              <w:t>Optometry and Research Centre</w:t>
            </w:r>
          </w:p>
        </w:tc>
        <w:tc>
          <w:tcPr>
            <w:tcW w:w="2552" w:type="dxa"/>
            <w:tcBorders>
              <w:top w:val="single" w:sz="18" w:space="0" w:color="000000"/>
            </w:tcBorders>
          </w:tcPr>
          <w:p w:rsidR="0056196D" w:rsidRDefault="0056196D" w:rsidP="006A67AF">
            <w:pPr>
              <w:pStyle w:val="TableParagraph"/>
              <w:spacing w:before="76"/>
              <w:ind w:left="0" w:right="511"/>
              <w:jc w:val="left"/>
              <w:rPr>
                <w:rFonts w:ascii="Arial"/>
                <w:b/>
              </w:rPr>
            </w:pPr>
            <w:r>
              <w:t>Kerala University of</w:t>
            </w:r>
            <w:r>
              <w:rPr>
                <w:spacing w:val="-56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Science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:rsidR="0056196D" w:rsidRPr="00A032B6" w:rsidRDefault="0056196D" w:rsidP="006A67AF">
            <w:pPr>
              <w:pStyle w:val="TableParagraph"/>
              <w:spacing w:before="63" w:line="250" w:lineRule="atLeast"/>
              <w:ind w:left="305" w:right="242" w:firstLine="38"/>
              <w:jc w:val="left"/>
              <w:rPr>
                <w:rFonts w:ascii="Arial"/>
              </w:rPr>
            </w:pPr>
            <w:r w:rsidRPr="00A032B6">
              <w:rPr>
                <w:rFonts w:ascii="Arial"/>
              </w:rPr>
              <w:t>Currently perceiving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:rsidR="0056196D" w:rsidRPr="00A032B6" w:rsidRDefault="0056196D" w:rsidP="006A67AF">
            <w:pPr>
              <w:pStyle w:val="TableParagraph"/>
              <w:spacing w:before="63" w:line="250" w:lineRule="atLeast"/>
              <w:ind w:left="305" w:right="242" w:firstLine="38"/>
              <w:jc w:val="left"/>
              <w:rPr>
                <w:rFonts w:ascii="Arial"/>
              </w:rPr>
            </w:pPr>
          </w:p>
        </w:tc>
      </w:tr>
      <w:tr w:rsidR="0056196D" w:rsidTr="0056196D">
        <w:trPr>
          <w:trHeight w:val="1012"/>
        </w:trPr>
        <w:tc>
          <w:tcPr>
            <w:tcW w:w="2410" w:type="dxa"/>
          </w:tcPr>
          <w:p w:rsidR="0056196D" w:rsidRDefault="0056196D" w:rsidP="006A67AF">
            <w:pPr>
              <w:pStyle w:val="TableParagraph"/>
              <w:spacing w:before="89"/>
              <w:ind w:left="385" w:right="339"/>
              <w:jc w:val="left"/>
            </w:pPr>
            <w:proofErr w:type="spellStart"/>
            <w:r>
              <w:t>Bsc</w:t>
            </w:r>
            <w:proofErr w:type="spellEnd"/>
            <w:r>
              <w:t>.</w:t>
            </w:r>
          </w:p>
          <w:p w:rsidR="0056196D" w:rsidRDefault="0056196D" w:rsidP="006A67AF">
            <w:pPr>
              <w:pStyle w:val="TableParagraph"/>
              <w:spacing w:before="6"/>
              <w:ind w:left="389" w:right="339"/>
              <w:jc w:val="left"/>
            </w:pPr>
            <w:r>
              <w:t>Optometry</w:t>
            </w:r>
          </w:p>
        </w:tc>
        <w:tc>
          <w:tcPr>
            <w:tcW w:w="2835" w:type="dxa"/>
          </w:tcPr>
          <w:p w:rsidR="0056196D" w:rsidRDefault="0056196D" w:rsidP="006A67AF">
            <w:pPr>
              <w:pStyle w:val="TableParagraph"/>
              <w:spacing w:before="4"/>
              <w:ind w:left="0"/>
              <w:jc w:val="left"/>
              <w:rPr>
                <w:rFonts w:ascii="Arial"/>
                <w:b/>
              </w:rPr>
            </w:pPr>
          </w:p>
          <w:p w:rsidR="0056196D" w:rsidRDefault="0056196D" w:rsidP="006A67AF">
            <w:pPr>
              <w:pStyle w:val="TableParagraph"/>
              <w:spacing w:before="1"/>
              <w:ind w:left="690" w:right="138" w:hanging="519"/>
              <w:jc w:val="left"/>
            </w:pPr>
            <w:r>
              <w:t xml:space="preserve">Al </w:t>
            </w:r>
            <w:proofErr w:type="spellStart"/>
            <w:r>
              <w:t>Salama</w:t>
            </w:r>
            <w:proofErr w:type="spellEnd"/>
            <w:r>
              <w:t xml:space="preserve"> College of</w:t>
            </w:r>
            <w:r>
              <w:rPr>
                <w:spacing w:val="-57"/>
              </w:rPr>
              <w:t xml:space="preserve"> </w:t>
            </w:r>
            <w:r>
              <w:t>Optometry</w:t>
            </w:r>
          </w:p>
        </w:tc>
        <w:tc>
          <w:tcPr>
            <w:tcW w:w="2552" w:type="dxa"/>
          </w:tcPr>
          <w:p w:rsidR="0056196D" w:rsidRDefault="0056196D" w:rsidP="006A67AF">
            <w:pPr>
              <w:pStyle w:val="TableParagraph"/>
              <w:spacing w:line="264" w:lineRule="auto"/>
              <w:ind w:left="0" w:right="630"/>
              <w:jc w:val="left"/>
            </w:pPr>
            <w:r>
              <w:t>Kerala   University of</w:t>
            </w:r>
            <w:r w:rsidR="006A67AF">
              <w:t xml:space="preserve"> </w:t>
            </w:r>
            <w:r>
              <w:rPr>
                <w:spacing w:val="-56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Science</w:t>
            </w:r>
          </w:p>
        </w:tc>
        <w:tc>
          <w:tcPr>
            <w:tcW w:w="2126" w:type="dxa"/>
          </w:tcPr>
          <w:p w:rsidR="0056196D" w:rsidRDefault="0056196D" w:rsidP="006A67AF">
            <w:pPr>
              <w:pStyle w:val="TableParagraph"/>
              <w:spacing w:before="89"/>
              <w:ind w:left="453" w:right="405"/>
              <w:jc w:val="left"/>
            </w:pPr>
            <w:r>
              <w:t>2022</w:t>
            </w:r>
          </w:p>
        </w:tc>
        <w:tc>
          <w:tcPr>
            <w:tcW w:w="2126" w:type="dxa"/>
          </w:tcPr>
          <w:p w:rsidR="0056196D" w:rsidRDefault="0056196D" w:rsidP="006A67AF">
            <w:pPr>
              <w:pStyle w:val="TableParagraph"/>
              <w:spacing w:before="89"/>
              <w:ind w:left="453" w:right="405"/>
              <w:jc w:val="left"/>
            </w:pPr>
            <w:r>
              <w:t>73%</w:t>
            </w:r>
          </w:p>
        </w:tc>
      </w:tr>
      <w:tr w:rsidR="0056196D" w:rsidTr="0056196D">
        <w:trPr>
          <w:trHeight w:val="747"/>
        </w:trPr>
        <w:tc>
          <w:tcPr>
            <w:tcW w:w="2410" w:type="dxa"/>
          </w:tcPr>
          <w:p w:rsidR="0056196D" w:rsidRDefault="0056196D" w:rsidP="006A67AF">
            <w:pPr>
              <w:pStyle w:val="TableParagraph"/>
              <w:ind w:left="388" w:right="339"/>
              <w:jc w:val="left"/>
            </w:pPr>
            <w:r>
              <w:t>HSE</w:t>
            </w:r>
          </w:p>
        </w:tc>
        <w:tc>
          <w:tcPr>
            <w:tcW w:w="2835" w:type="dxa"/>
          </w:tcPr>
          <w:p w:rsidR="0056196D" w:rsidRDefault="0056196D" w:rsidP="006A67AF">
            <w:pPr>
              <w:pStyle w:val="TableParagraph"/>
              <w:ind w:left="282"/>
              <w:jc w:val="left"/>
            </w:pPr>
            <w:r>
              <w:t>MGM</w:t>
            </w:r>
            <w:r>
              <w:rPr>
                <w:spacing w:val="-3"/>
              </w:rPr>
              <w:t xml:space="preserve"> </w:t>
            </w:r>
            <w:r>
              <w:t>NSS</w:t>
            </w:r>
            <w:r>
              <w:rPr>
                <w:spacing w:val="5"/>
              </w:rPr>
              <w:t xml:space="preserve"> </w:t>
            </w:r>
            <w:r>
              <w:t>HSS</w:t>
            </w:r>
          </w:p>
          <w:p w:rsidR="0056196D" w:rsidRDefault="0056196D" w:rsidP="006A67AF">
            <w:pPr>
              <w:pStyle w:val="TableParagraph"/>
              <w:spacing w:before="20"/>
              <w:ind w:left="695"/>
              <w:jc w:val="left"/>
            </w:pPr>
            <w:r>
              <w:t>Lakkattoor</w:t>
            </w:r>
          </w:p>
        </w:tc>
        <w:tc>
          <w:tcPr>
            <w:tcW w:w="2552" w:type="dxa"/>
          </w:tcPr>
          <w:p w:rsidR="0056196D" w:rsidRDefault="0056196D" w:rsidP="006A67AF">
            <w:pPr>
              <w:pStyle w:val="TableParagraph"/>
              <w:ind w:left="0" w:right="512"/>
              <w:jc w:val="left"/>
            </w:pPr>
            <w:r>
              <w:t>Kerala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Board</w:t>
            </w:r>
          </w:p>
        </w:tc>
        <w:tc>
          <w:tcPr>
            <w:tcW w:w="2126" w:type="dxa"/>
          </w:tcPr>
          <w:p w:rsidR="0056196D" w:rsidRDefault="0056196D" w:rsidP="006A67AF">
            <w:pPr>
              <w:pStyle w:val="TableParagraph"/>
              <w:ind w:left="452" w:right="407"/>
              <w:jc w:val="left"/>
            </w:pPr>
            <w:r>
              <w:t>2016</w:t>
            </w:r>
          </w:p>
        </w:tc>
        <w:tc>
          <w:tcPr>
            <w:tcW w:w="2126" w:type="dxa"/>
          </w:tcPr>
          <w:p w:rsidR="0056196D" w:rsidRDefault="0056196D" w:rsidP="006A67AF">
            <w:pPr>
              <w:pStyle w:val="TableParagraph"/>
              <w:ind w:left="452" w:right="407"/>
              <w:jc w:val="left"/>
            </w:pPr>
            <w:r>
              <w:t>91.25%</w:t>
            </w:r>
          </w:p>
        </w:tc>
      </w:tr>
      <w:tr w:rsidR="0056196D" w:rsidTr="0056196D">
        <w:trPr>
          <w:trHeight w:val="1012"/>
        </w:trPr>
        <w:tc>
          <w:tcPr>
            <w:tcW w:w="2410" w:type="dxa"/>
          </w:tcPr>
          <w:p w:rsidR="0056196D" w:rsidRDefault="006A67AF" w:rsidP="006A67AF">
            <w:pPr>
              <w:pStyle w:val="TableParagraph"/>
              <w:spacing w:before="85"/>
              <w:ind w:left="389" w:right="337"/>
              <w:jc w:val="left"/>
            </w:pPr>
            <w:r>
              <w:t>10</w:t>
            </w:r>
            <w:r w:rsidRPr="006A67AF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56196D" w:rsidRDefault="0056196D" w:rsidP="006A67AF">
            <w:pPr>
              <w:pStyle w:val="TableParagraph"/>
              <w:spacing w:before="80" w:line="261" w:lineRule="auto"/>
              <w:ind w:left="378" w:right="521"/>
              <w:jc w:val="left"/>
            </w:pPr>
            <w:proofErr w:type="spellStart"/>
            <w:r>
              <w:t>Aravinda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Mandiram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Pallikkathodu</w:t>
            </w:r>
            <w:proofErr w:type="spellEnd"/>
          </w:p>
        </w:tc>
        <w:tc>
          <w:tcPr>
            <w:tcW w:w="2552" w:type="dxa"/>
          </w:tcPr>
          <w:p w:rsidR="0056196D" w:rsidRDefault="0056196D" w:rsidP="006A67AF">
            <w:pPr>
              <w:pStyle w:val="TableParagraph"/>
              <w:spacing w:before="85"/>
              <w:ind w:left="0" w:right="510"/>
              <w:jc w:val="left"/>
            </w:pPr>
            <w:r>
              <w:t>CBSE</w:t>
            </w:r>
          </w:p>
        </w:tc>
        <w:tc>
          <w:tcPr>
            <w:tcW w:w="2126" w:type="dxa"/>
          </w:tcPr>
          <w:p w:rsidR="0056196D" w:rsidRDefault="0056196D" w:rsidP="006A67AF">
            <w:pPr>
              <w:pStyle w:val="TableParagraph"/>
              <w:spacing w:before="85"/>
              <w:ind w:left="452" w:right="407"/>
              <w:jc w:val="left"/>
            </w:pPr>
            <w:r>
              <w:t>2014</w:t>
            </w:r>
          </w:p>
        </w:tc>
        <w:tc>
          <w:tcPr>
            <w:tcW w:w="2126" w:type="dxa"/>
          </w:tcPr>
          <w:p w:rsidR="0056196D" w:rsidRDefault="0056196D" w:rsidP="006A67AF">
            <w:pPr>
              <w:pStyle w:val="TableParagraph"/>
              <w:spacing w:before="85"/>
              <w:ind w:left="452" w:right="407"/>
              <w:jc w:val="left"/>
            </w:pPr>
            <w:r>
              <w:t>88%</w:t>
            </w:r>
          </w:p>
        </w:tc>
      </w:tr>
    </w:tbl>
    <w:p w:rsidR="00E35EF6" w:rsidRDefault="00E35EF6">
      <w:pPr>
        <w:pStyle w:val="BodyText"/>
        <w:spacing w:before="2"/>
        <w:ind w:left="0" w:firstLine="0"/>
        <w:rPr>
          <w:rFonts w:ascii="Arial"/>
          <w:b/>
          <w:sz w:val="27"/>
        </w:rPr>
      </w:pPr>
    </w:p>
    <w:p w:rsidR="00E35EF6" w:rsidRDefault="00B74886">
      <w:pPr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Internship</w:t>
      </w:r>
    </w:p>
    <w:p w:rsidR="00E35EF6" w:rsidRDefault="00E35EF6">
      <w:pPr>
        <w:pStyle w:val="BodyText"/>
        <w:spacing w:before="11"/>
        <w:ind w:left="0" w:firstLine="0"/>
        <w:rPr>
          <w:rFonts w:ascii="Arial"/>
          <w:b/>
          <w:sz w:val="20"/>
        </w:rPr>
      </w:pPr>
    </w:p>
    <w:p w:rsidR="00E35EF6" w:rsidRDefault="00B7488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ind w:hanging="361"/>
      </w:pPr>
      <w:r>
        <w:t>Al</w:t>
      </w:r>
      <w:r>
        <w:rPr>
          <w:spacing w:val="-2"/>
        </w:rPr>
        <w:t xml:space="preserve"> </w:t>
      </w:r>
      <w:proofErr w:type="spellStart"/>
      <w:r>
        <w:t>Salama</w:t>
      </w:r>
      <w:proofErr w:type="spellEnd"/>
      <w:r>
        <w:rPr>
          <w:spacing w:val="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Optometry</w:t>
      </w:r>
    </w:p>
    <w:p w:rsidR="00E35EF6" w:rsidRDefault="00E35EF6">
      <w:pPr>
        <w:pStyle w:val="BodyText"/>
        <w:spacing w:before="0"/>
        <w:ind w:left="0" w:firstLine="0"/>
        <w:rPr>
          <w:sz w:val="21"/>
        </w:rPr>
      </w:pPr>
    </w:p>
    <w:p w:rsidR="00E35EF6" w:rsidRDefault="00B74886">
      <w:pPr>
        <w:pStyle w:val="Heading1"/>
        <w:rPr>
          <w:u w:val="none"/>
        </w:rPr>
      </w:pPr>
      <w:bookmarkStart w:id="3" w:name="Projects"/>
      <w:bookmarkEnd w:id="3"/>
      <w:r>
        <w:rPr>
          <w:u w:val="thick"/>
        </w:rPr>
        <w:t>Projects</w:t>
      </w:r>
    </w:p>
    <w:p w:rsidR="00E35EF6" w:rsidRDefault="00B748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5"/>
        <w:ind w:hanging="361"/>
        <w:rPr>
          <w:rFonts w:ascii="Symbol" w:hAnsi="Symbol"/>
        </w:rPr>
      </w:pPr>
      <w:r>
        <w:t>Prevalence of</w:t>
      </w:r>
      <w:r>
        <w:rPr>
          <w:spacing w:val="1"/>
        </w:rPr>
        <w:t xml:space="preserve"> </w:t>
      </w:r>
      <w:r>
        <w:t>hypermetropia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presbyopia</w:t>
      </w:r>
      <w:r>
        <w:rPr>
          <w:spacing w:val="-3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70</w:t>
      </w:r>
    </w:p>
    <w:p w:rsidR="00E35EF6" w:rsidRPr="00F255D0" w:rsidRDefault="00B748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</w:rPr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corneal</w:t>
      </w:r>
      <w:r>
        <w:rPr>
          <w:spacing w:val="-4"/>
        </w:rPr>
        <w:t xml:space="preserve"> </w:t>
      </w:r>
      <w:r>
        <w:t>ulcer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perinthalmanna</w:t>
      </w:r>
    </w:p>
    <w:p w:rsidR="00F255D0" w:rsidRPr="00D245C6" w:rsidRDefault="00F255D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</w:rPr>
      </w:pPr>
      <w:r>
        <w:t xml:space="preserve">Effect of cosmetic </w:t>
      </w:r>
      <w:proofErr w:type="spellStart"/>
      <w:r>
        <w:t>coloured</w:t>
      </w:r>
      <w:proofErr w:type="spellEnd"/>
      <w:r>
        <w:t xml:space="preserve"> occasional wear soft contact lens on goblet cell density count and </w:t>
      </w:r>
      <w:proofErr w:type="gramStart"/>
      <w:r>
        <w:t>pH :</w:t>
      </w:r>
      <w:proofErr w:type="gramEnd"/>
      <w:r>
        <w:t xml:space="preserve"> A case-control study.</w:t>
      </w:r>
    </w:p>
    <w:p w:rsidR="00D245C6" w:rsidRDefault="00D245C6" w:rsidP="00D245C6">
      <w:pPr>
        <w:tabs>
          <w:tab w:val="left" w:pos="839"/>
          <w:tab w:val="left" w:pos="840"/>
        </w:tabs>
        <w:rPr>
          <w:rFonts w:ascii="Symbol" w:hAnsi="Symbol"/>
        </w:rPr>
      </w:pPr>
    </w:p>
    <w:p w:rsidR="00D245C6" w:rsidRDefault="00D245C6" w:rsidP="00D245C6">
      <w:pPr>
        <w:tabs>
          <w:tab w:val="left" w:pos="839"/>
          <w:tab w:val="left" w:pos="840"/>
        </w:tabs>
        <w:rPr>
          <w:rFonts w:ascii="Symbol" w:hAnsi="Symbol"/>
        </w:rPr>
      </w:pPr>
    </w:p>
    <w:p w:rsidR="00D245C6" w:rsidRDefault="00D245C6" w:rsidP="00D245C6">
      <w:pPr>
        <w:pStyle w:val="Heading1"/>
        <w:ind w:left="234"/>
        <w:rPr>
          <w:u w:val="none"/>
        </w:rPr>
      </w:pPr>
      <w:r>
        <w:rPr>
          <w:u w:val="thick"/>
        </w:rPr>
        <w:t>Personal</w:t>
      </w:r>
      <w:r>
        <w:rPr>
          <w:spacing w:val="-10"/>
          <w:u w:val="thick"/>
        </w:rPr>
        <w:t xml:space="preserve"> </w:t>
      </w:r>
      <w:r>
        <w:rPr>
          <w:u w:val="thick"/>
        </w:rPr>
        <w:t>Skills</w:t>
      </w:r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50"/>
        <w:rPr>
          <w:rFonts w:ascii="Symbol" w:hAnsi="Symbol"/>
        </w:rPr>
      </w:pPr>
      <w:r>
        <w:t>Effective</w:t>
      </w:r>
      <w:r>
        <w:rPr>
          <w:spacing w:val="-4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 management</w:t>
      </w:r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34"/>
        <w:rPr>
          <w:rFonts w:ascii="Symbol" w:hAnsi="Symbol"/>
        </w:rPr>
      </w:pPr>
      <w:r>
        <w:t>Teaching</w:t>
      </w:r>
      <w:r>
        <w:rPr>
          <w:spacing w:val="-5"/>
        </w:rPr>
        <w:t xml:space="preserve"> </w:t>
      </w:r>
      <w:r>
        <w:t>skills</w:t>
      </w:r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37"/>
        <w:rPr>
          <w:rFonts w:ascii="Symbol" w:hAnsi="Symbol"/>
        </w:rPr>
      </w:pPr>
      <w:r>
        <w:t>Adaptive to</w:t>
      </w:r>
      <w:r>
        <w:rPr>
          <w:spacing w:val="1"/>
        </w:rPr>
        <w:t xml:space="preserve"> </w:t>
      </w:r>
      <w:r>
        <w:t>changes</w:t>
      </w:r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rPr>
          <w:rFonts w:ascii="Symbol" w:hAnsi="Symbol"/>
        </w:rPr>
      </w:pPr>
      <w:r>
        <w:lastRenderedPageBreak/>
        <w:t>Language</w:t>
      </w:r>
      <w:r>
        <w:rPr>
          <w:spacing w:val="-2"/>
        </w:rPr>
        <w:t xml:space="preserve"> </w:t>
      </w:r>
      <w:r>
        <w:t>skills</w:t>
      </w:r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33"/>
        <w:rPr>
          <w:rFonts w:ascii="Symbol" w:hAnsi="Symbol"/>
        </w:rPr>
      </w:pPr>
      <w:r>
        <w:t>Basic</w:t>
      </w:r>
      <w:r>
        <w:rPr>
          <w:spacing w:val="-1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skills</w:t>
      </w:r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rPr>
          <w:rFonts w:ascii="Symbol" w:hAnsi="Symbol"/>
        </w:rPr>
      </w:pPr>
      <w:proofErr w:type="spellStart"/>
      <w:r>
        <w:t>Self</w:t>
      </w:r>
      <w:r>
        <w:rPr>
          <w:spacing w:val="1"/>
        </w:rPr>
        <w:t xml:space="preserve"> </w:t>
      </w:r>
      <w:r>
        <w:t>creativity</w:t>
      </w:r>
      <w:proofErr w:type="spellEnd"/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rPr>
          <w:rFonts w:ascii="Symbol" w:hAnsi="Symbol"/>
        </w:rPr>
      </w:pPr>
      <w:r>
        <w:t>Emotional</w:t>
      </w:r>
      <w:r>
        <w:rPr>
          <w:spacing w:val="-8"/>
        </w:rPr>
        <w:t xml:space="preserve"> </w:t>
      </w:r>
      <w:r>
        <w:t>Intelligence</w:t>
      </w:r>
    </w:p>
    <w:p w:rsidR="00D245C6" w:rsidRDefault="00D245C6" w:rsidP="001E089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8"/>
        <w:rPr>
          <w:rFonts w:ascii="Symbol" w:hAnsi="Symbol"/>
        </w:rPr>
      </w:pPr>
      <w:r>
        <w:t>Integrity</w:t>
      </w:r>
    </w:p>
    <w:p w:rsidR="00E35EF6" w:rsidRDefault="00E35EF6">
      <w:pPr>
        <w:pStyle w:val="BodyText"/>
        <w:spacing w:before="7"/>
        <w:ind w:left="0" w:firstLine="0"/>
        <w:rPr>
          <w:sz w:val="24"/>
        </w:rPr>
      </w:pPr>
    </w:p>
    <w:p w:rsidR="00E35EF6" w:rsidRDefault="00B74886">
      <w:pPr>
        <w:pStyle w:val="Heading1"/>
        <w:rPr>
          <w:u w:val="none"/>
        </w:rPr>
      </w:pPr>
      <w:r>
        <w:rPr>
          <w:u w:val="thick"/>
        </w:rPr>
        <w:t>Professional</w:t>
      </w:r>
      <w:r>
        <w:rPr>
          <w:spacing w:val="-3"/>
          <w:u w:val="thick"/>
        </w:rPr>
        <w:t xml:space="preserve"> </w:t>
      </w:r>
      <w:r>
        <w:rPr>
          <w:u w:val="thick"/>
        </w:rPr>
        <w:t>Skills</w:t>
      </w:r>
    </w:p>
    <w:p w:rsidR="00E35EF6" w:rsidRDefault="00B7488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spacing w:before="151"/>
        <w:rPr>
          <w:rFonts w:ascii="Symbol" w:hAnsi="Symbol"/>
        </w:rPr>
      </w:pPr>
      <w:r>
        <w:t>Subjective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refraction</w:t>
      </w:r>
    </w:p>
    <w:p w:rsidR="00E35EF6" w:rsidRDefault="00B7488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spacing w:before="33"/>
        <w:rPr>
          <w:rFonts w:ascii="Symbol" w:hAnsi="Symbol"/>
        </w:rPr>
      </w:pPr>
      <w:r>
        <w:t>Squint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orthoptics</w:t>
      </w:r>
      <w:proofErr w:type="spellEnd"/>
      <w:r>
        <w:rPr>
          <w:spacing w:val="-5"/>
        </w:rPr>
        <w:t xml:space="preserve"> </w:t>
      </w:r>
      <w:r>
        <w:t>evaluation</w:t>
      </w:r>
    </w:p>
    <w:p w:rsidR="00E35EF6" w:rsidRPr="00F255D0" w:rsidRDefault="00B7488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spacing w:before="37"/>
        <w:rPr>
          <w:rFonts w:ascii="Symbol" w:hAnsi="Symbol"/>
        </w:rPr>
      </w:pPr>
      <w:r>
        <w:t>Contact</w:t>
      </w:r>
      <w:r>
        <w:rPr>
          <w:spacing w:val="2"/>
        </w:rPr>
        <w:t xml:space="preserve"> </w:t>
      </w:r>
      <w:r>
        <w:t>lens</w:t>
      </w:r>
      <w:r>
        <w:rPr>
          <w:spacing w:val="-9"/>
        </w:rPr>
        <w:t xml:space="preserve"> </w:t>
      </w:r>
      <w:r>
        <w:t>fitting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</w:p>
    <w:p w:rsidR="00F255D0" w:rsidRDefault="00F255D0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spacing w:before="37"/>
        <w:rPr>
          <w:rFonts w:ascii="Symbol" w:hAnsi="Symbol"/>
        </w:rPr>
      </w:pPr>
      <w:r>
        <w:t xml:space="preserve">Ocular pharmacology </w:t>
      </w:r>
    </w:p>
    <w:p w:rsidR="00E35EF6" w:rsidRDefault="00B7488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rPr>
          <w:rFonts w:ascii="Symbol" w:hAnsi="Symbol"/>
        </w:rPr>
      </w:pP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</w:p>
    <w:p w:rsidR="00E35EF6" w:rsidRDefault="00B7488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spacing w:before="33"/>
        <w:rPr>
          <w:rFonts w:ascii="Symbol" w:hAnsi="Symbol"/>
        </w:rPr>
      </w:pPr>
      <w:r>
        <w:t>Dispensing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IPD</w:t>
      </w:r>
      <w:r>
        <w:rPr>
          <w:spacing w:val="-1"/>
        </w:rPr>
        <w:t xml:space="preserve"> </w:t>
      </w:r>
      <w:r>
        <w:t>marking</w:t>
      </w:r>
    </w:p>
    <w:p w:rsidR="00E35EF6" w:rsidRPr="00F255D0" w:rsidRDefault="00B7488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rPr>
          <w:rFonts w:ascii="Symbol" w:hAnsi="Symbol"/>
        </w:rPr>
      </w:pPr>
      <w:r>
        <w:t>Biometric</w:t>
      </w:r>
      <w:r w:rsidRPr="00F255D0">
        <w:rPr>
          <w:spacing w:val="-5"/>
        </w:rPr>
        <w:t xml:space="preserve"> </w:t>
      </w:r>
      <w:r>
        <w:t>and</w:t>
      </w:r>
      <w:r w:rsidRPr="00F255D0">
        <w:rPr>
          <w:spacing w:val="-3"/>
        </w:rPr>
        <w:t xml:space="preserve"> </w:t>
      </w:r>
      <w:bookmarkStart w:id="4" w:name="_GoBack"/>
      <w:proofErr w:type="spellStart"/>
      <w:r>
        <w:t>perimetric</w:t>
      </w:r>
      <w:proofErr w:type="spellEnd"/>
      <w:r w:rsidRPr="00F255D0">
        <w:rPr>
          <w:spacing w:val="-5"/>
        </w:rPr>
        <w:t xml:space="preserve"> </w:t>
      </w:r>
      <w:bookmarkEnd w:id="4"/>
      <w:r>
        <w:t>procedures</w:t>
      </w:r>
    </w:p>
    <w:p w:rsidR="00E35EF6" w:rsidRPr="00D245C6" w:rsidRDefault="00B7488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rPr>
          <w:rFonts w:ascii="Symbol" w:hAnsi="Symbol"/>
        </w:rPr>
      </w:pPr>
      <w:r>
        <w:t>Lasik</w:t>
      </w:r>
      <w:r>
        <w:rPr>
          <w:spacing w:val="-4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D245C6">
        <w:t>counseling</w:t>
      </w:r>
    </w:p>
    <w:p w:rsidR="00E35EF6" w:rsidRDefault="00D245C6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</w:pPr>
      <w:r>
        <w:t>Low vision evaluation and dispensing</w:t>
      </w:r>
    </w:p>
    <w:p w:rsidR="00F255D0" w:rsidRDefault="00F255D0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</w:pPr>
      <w:r>
        <w:t>Retina department</w:t>
      </w:r>
    </w:p>
    <w:p w:rsidR="00F255D0" w:rsidRPr="0056196D" w:rsidRDefault="00F255D0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rPr>
          <w:rFonts w:ascii="Symbol" w:hAnsi="Symbol"/>
        </w:rPr>
      </w:pPr>
      <w:r>
        <w:t>Currently perceiving BA (</w:t>
      </w:r>
      <w:proofErr w:type="spellStart"/>
      <w:r>
        <w:t>Hons</w:t>
      </w:r>
      <w:proofErr w:type="spellEnd"/>
      <w:r>
        <w:t>.) Psychology from Indira Gandhi National Open University(IGNOU)</w:t>
      </w:r>
    </w:p>
    <w:p w:rsidR="0056196D" w:rsidRPr="0056196D" w:rsidRDefault="0056196D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rPr>
          <w:rFonts w:ascii="Symbol" w:hAnsi="Symbol"/>
        </w:rPr>
      </w:pPr>
      <w:r>
        <w:t xml:space="preserve">Non strabismus anomalies  evaluation, assessment and dispensing </w:t>
      </w:r>
    </w:p>
    <w:p w:rsidR="0056196D" w:rsidRPr="0056196D" w:rsidRDefault="0056196D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rPr>
          <w:rFonts w:ascii="Symbol" w:hAnsi="Symbol"/>
        </w:rPr>
      </w:pPr>
      <w:proofErr w:type="spellStart"/>
      <w:r>
        <w:t>Orthotec</w:t>
      </w:r>
      <w:proofErr w:type="spellEnd"/>
      <w:r>
        <w:t xml:space="preserve"> management of amblyopia</w:t>
      </w:r>
    </w:p>
    <w:p w:rsidR="0056196D" w:rsidRPr="0056196D" w:rsidRDefault="0056196D" w:rsidP="00F255D0">
      <w:pPr>
        <w:pStyle w:val="ListParagraph"/>
        <w:numPr>
          <w:ilvl w:val="2"/>
          <w:numId w:val="13"/>
        </w:numPr>
        <w:tabs>
          <w:tab w:val="left" w:pos="839"/>
          <w:tab w:val="left" w:pos="840"/>
        </w:tabs>
        <w:rPr>
          <w:rFonts w:ascii="Symbol" w:hAnsi="Symbol"/>
        </w:rPr>
      </w:pPr>
      <w:r>
        <w:t>Amblyopia management and therapy</w:t>
      </w:r>
    </w:p>
    <w:p w:rsidR="00F255D0" w:rsidRDefault="00F255D0" w:rsidP="0056196D">
      <w:pPr>
        <w:pStyle w:val="BodyText"/>
        <w:ind w:left="0" w:firstLine="0"/>
      </w:pPr>
    </w:p>
    <w:p w:rsidR="00A032B6" w:rsidRDefault="00A032B6">
      <w:pPr>
        <w:rPr>
          <w:rFonts w:ascii="Symbol" w:hAnsi="Symbol"/>
        </w:rPr>
      </w:pPr>
    </w:p>
    <w:p w:rsidR="00D245C6" w:rsidRDefault="00D245C6" w:rsidP="00D245C6">
      <w:pPr>
        <w:pStyle w:val="Heading1"/>
        <w:rPr>
          <w:u w:val="none"/>
        </w:rPr>
      </w:pPr>
      <w:proofErr w:type="spellStart"/>
      <w:r>
        <w:rPr>
          <w:u w:val="thick"/>
        </w:rPr>
        <w:t>Pratical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Skills</w:t>
      </w:r>
    </w:p>
    <w:p w:rsidR="00A032B6" w:rsidRDefault="00A032B6">
      <w:pPr>
        <w:rPr>
          <w:rFonts w:ascii="Symbol" w:hAnsi="Symbol"/>
        </w:rPr>
      </w:pPr>
    </w:p>
    <w:p w:rsidR="00D245C6" w:rsidRDefault="00D245C6" w:rsidP="00D245C6">
      <w:pPr>
        <w:pStyle w:val="BodyText"/>
        <w:numPr>
          <w:ilvl w:val="0"/>
          <w:numId w:val="6"/>
        </w:numPr>
      </w:pPr>
      <w:r>
        <w:t>Subjective and objective refraction</w:t>
      </w:r>
    </w:p>
    <w:p w:rsidR="00D245C6" w:rsidRDefault="00D245C6" w:rsidP="00D245C6">
      <w:pPr>
        <w:pStyle w:val="BodyText"/>
        <w:numPr>
          <w:ilvl w:val="0"/>
          <w:numId w:val="6"/>
        </w:numPr>
      </w:pPr>
      <w:proofErr w:type="spellStart"/>
      <w:r>
        <w:t>Slitlamp</w:t>
      </w:r>
      <w:proofErr w:type="spellEnd"/>
      <w:r>
        <w:t xml:space="preserve"> examination</w:t>
      </w:r>
    </w:p>
    <w:p w:rsidR="00D245C6" w:rsidRDefault="00D245C6" w:rsidP="00D245C6">
      <w:pPr>
        <w:pStyle w:val="BodyText"/>
        <w:numPr>
          <w:ilvl w:val="0"/>
          <w:numId w:val="6"/>
        </w:numPr>
      </w:pPr>
      <w:proofErr w:type="spellStart"/>
      <w:r>
        <w:t>Perimetry</w:t>
      </w:r>
      <w:proofErr w:type="spellEnd"/>
      <w:r>
        <w:t xml:space="preserve"> (HFA)</w:t>
      </w:r>
    </w:p>
    <w:p w:rsidR="00D245C6" w:rsidRDefault="00D245C6" w:rsidP="00D245C6">
      <w:pPr>
        <w:pStyle w:val="BodyText"/>
        <w:numPr>
          <w:ilvl w:val="0"/>
          <w:numId w:val="6"/>
        </w:numPr>
      </w:pPr>
      <w:r>
        <w:t>A –Scan</w:t>
      </w:r>
    </w:p>
    <w:p w:rsidR="00D245C6" w:rsidRDefault="00D245C6" w:rsidP="00D245C6">
      <w:pPr>
        <w:pStyle w:val="BodyText"/>
        <w:numPr>
          <w:ilvl w:val="0"/>
          <w:numId w:val="6"/>
        </w:numPr>
      </w:pPr>
      <w:proofErr w:type="spellStart"/>
      <w:r>
        <w:t>Keratometry</w:t>
      </w:r>
      <w:proofErr w:type="spellEnd"/>
    </w:p>
    <w:p w:rsidR="00D245C6" w:rsidRDefault="00D245C6" w:rsidP="00D245C6">
      <w:pPr>
        <w:pStyle w:val="BodyText"/>
        <w:numPr>
          <w:ilvl w:val="0"/>
          <w:numId w:val="6"/>
        </w:numPr>
      </w:pPr>
      <w:r>
        <w:t>Tonometry</w:t>
      </w:r>
    </w:p>
    <w:p w:rsidR="00D245C6" w:rsidRDefault="00D245C6" w:rsidP="00D245C6">
      <w:pPr>
        <w:pStyle w:val="BodyText"/>
        <w:numPr>
          <w:ilvl w:val="0"/>
          <w:numId w:val="6"/>
        </w:numPr>
      </w:pPr>
      <w:r>
        <w:t xml:space="preserve">Specular microscopy </w:t>
      </w:r>
    </w:p>
    <w:p w:rsidR="00D245C6" w:rsidRDefault="00D245C6" w:rsidP="00D245C6">
      <w:pPr>
        <w:pStyle w:val="BodyText"/>
        <w:numPr>
          <w:ilvl w:val="0"/>
          <w:numId w:val="6"/>
        </w:numPr>
      </w:pPr>
      <w:proofErr w:type="spellStart"/>
      <w:r>
        <w:t>Lensometry</w:t>
      </w:r>
      <w:proofErr w:type="spellEnd"/>
    </w:p>
    <w:p w:rsidR="00D245C6" w:rsidRDefault="00D245C6" w:rsidP="00D245C6">
      <w:pPr>
        <w:pStyle w:val="BodyText"/>
        <w:numPr>
          <w:ilvl w:val="0"/>
          <w:numId w:val="6"/>
        </w:numPr>
      </w:pPr>
      <w:r>
        <w:t xml:space="preserve">Fundus fluorescein Angiography </w:t>
      </w:r>
    </w:p>
    <w:p w:rsidR="00D245C6" w:rsidRDefault="00D245C6" w:rsidP="00D245C6">
      <w:pPr>
        <w:pStyle w:val="BodyText"/>
        <w:numPr>
          <w:ilvl w:val="0"/>
          <w:numId w:val="6"/>
        </w:numPr>
      </w:pPr>
      <w:r>
        <w:t>Low vision and management</w:t>
      </w:r>
    </w:p>
    <w:p w:rsidR="00D245C6" w:rsidRDefault="00D245C6" w:rsidP="00D245C6">
      <w:pPr>
        <w:pStyle w:val="BodyText"/>
        <w:numPr>
          <w:ilvl w:val="0"/>
          <w:numId w:val="6"/>
        </w:numPr>
      </w:pPr>
      <w:r>
        <w:t>Geriatric refraction and dispensing</w:t>
      </w:r>
    </w:p>
    <w:p w:rsidR="00D245C6" w:rsidRDefault="00D245C6" w:rsidP="00D245C6">
      <w:pPr>
        <w:pStyle w:val="BodyText"/>
        <w:numPr>
          <w:ilvl w:val="0"/>
          <w:numId w:val="6"/>
        </w:numPr>
      </w:pPr>
      <w:r>
        <w:t>Tonometry</w:t>
      </w:r>
    </w:p>
    <w:p w:rsidR="00D245C6" w:rsidRDefault="00D245C6" w:rsidP="00D245C6">
      <w:pPr>
        <w:pStyle w:val="BodyText"/>
        <w:numPr>
          <w:ilvl w:val="0"/>
          <w:numId w:val="7"/>
        </w:numPr>
      </w:pPr>
      <w:r>
        <w:t>Contact lens</w:t>
      </w:r>
    </w:p>
    <w:p w:rsidR="00D245C6" w:rsidRDefault="00D245C6" w:rsidP="0056196D">
      <w:pPr>
        <w:pStyle w:val="BodyText"/>
        <w:numPr>
          <w:ilvl w:val="3"/>
          <w:numId w:val="14"/>
        </w:numPr>
      </w:pPr>
      <w:r>
        <w:t xml:space="preserve">Soft </w:t>
      </w:r>
      <w:r w:rsidR="00F255D0">
        <w:t xml:space="preserve">contact lens fitting, </w:t>
      </w:r>
      <w:r>
        <w:t>asse</w:t>
      </w:r>
      <w:r w:rsidR="00F255D0">
        <w:t>ss</w:t>
      </w:r>
      <w:r>
        <w:t>ment</w:t>
      </w:r>
    </w:p>
    <w:p w:rsidR="00D245C6" w:rsidRDefault="00F255D0" w:rsidP="0056196D">
      <w:pPr>
        <w:pStyle w:val="BodyText"/>
        <w:numPr>
          <w:ilvl w:val="3"/>
          <w:numId w:val="14"/>
        </w:numPr>
      </w:pPr>
      <w:r>
        <w:t xml:space="preserve">Soft </w:t>
      </w:r>
      <w:proofErr w:type="spellStart"/>
      <w:r>
        <w:t>toric</w:t>
      </w:r>
      <w:proofErr w:type="spellEnd"/>
      <w:r>
        <w:t xml:space="preserve"> fitting and assessment</w:t>
      </w:r>
    </w:p>
    <w:p w:rsidR="00F255D0" w:rsidRDefault="00F255D0" w:rsidP="0056196D">
      <w:pPr>
        <w:pStyle w:val="BodyText"/>
        <w:numPr>
          <w:ilvl w:val="3"/>
          <w:numId w:val="14"/>
        </w:numPr>
      </w:pPr>
      <w:r>
        <w:t>RGP fitting and assessment</w:t>
      </w:r>
    </w:p>
    <w:p w:rsidR="00F255D0" w:rsidRDefault="00F255D0" w:rsidP="0056196D">
      <w:pPr>
        <w:pStyle w:val="BodyText"/>
        <w:numPr>
          <w:ilvl w:val="3"/>
          <w:numId w:val="14"/>
        </w:numPr>
      </w:pPr>
      <w:r>
        <w:t>Scleral fitting and assessment</w:t>
      </w:r>
    </w:p>
    <w:p w:rsidR="00F255D0" w:rsidRDefault="00F255D0" w:rsidP="0056196D">
      <w:pPr>
        <w:pStyle w:val="BodyText"/>
        <w:numPr>
          <w:ilvl w:val="3"/>
          <w:numId w:val="14"/>
        </w:numPr>
      </w:pPr>
      <w:r>
        <w:t>Rose K-Fitting</w:t>
      </w:r>
    </w:p>
    <w:p w:rsidR="00F255D0" w:rsidRDefault="00F255D0" w:rsidP="0056196D">
      <w:pPr>
        <w:pStyle w:val="BodyText"/>
        <w:numPr>
          <w:ilvl w:val="3"/>
          <w:numId w:val="14"/>
        </w:numPr>
      </w:pPr>
      <w:r>
        <w:t xml:space="preserve">Cosmetic contact lens fitting, assessment and dispensing </w:t>
      </w:r>
    </w:p>
    <w:p w:rsidR="00D245C6" w:rsidRDefault="00D245C6" w:rsidP="00D245C6">
      <w:pPr>
        <w:pStyle w:val="BodyText"/>
        <w:numPr>
          <w:ilvl w:val="0"/>
          <w:numId w:val="7"/>
        </w:numPr>
      </w:pPr>
      <w:proofErr w:type="spellStart"/>
      <w:r>
        <w:t>Orthoptics</w:t>
      </w:r>
      <w:proofErr w:type="spellEnd"/>
      <w:r>
        <w:t xml:space="preserve"> </w:t>
      </w:r>
    </w:p>
    <w:p w:rsidR="00D245C6" w:rsidRDefault="00D245C6" w:rsidP="00D245C6">
      <w:pPr>
        <w:pStyle w:val="BodyText"/>
      </w:pPr>
    </w:p>
    <w:p w:rsidR="00D245C6" w:rsidRDefault="00F255D0" w:rsidP="0056196D">
      <w:pPr>
        <w:pStyle w:val="BodyText"/>
        <w:numPr>
          <w:ilvl w:val="3"/>
          <w:numId w:val="15"/>
        </w:numPr>
      </w:pPr>
      <w:r>
        <w:t xml:space="preserve">Cover </w:t>
      </w:r>
      <w:proofErr w:type="spellStart"/>
      <w:r>
        <w:t>uncovet</w:t>
      </w:r>
      <w:proofErr w:type="spellEnd"/>
      <w:r>
        <w:t xml:space="preserve"> test</w:t>
      </w:r>
    </w:p>
    <w:p w:rsidR="00F255D0" w:rsidRDefault="00F255D0" w:rsidP="0056196D">
      <w:pPr>
        <w:pStyle w:val="BodyText"/>
        <w:numPr>
          <w:ilvl w:val="3"/>
          <w:numId w:val="15"/>
        </w:numPr>
      </w:pPr>
      <w:r>
        <w:t>Worth four dot test</w:t>
      </w:r>
    </w:p>
    <w:p w:rsidR="00F255D0" w:rsidRDefault="00F255D0" w:rsidP="0056196D">
      <w:pPr>
        <w:pStyle w:val="BodyText"/>
        <w:numPr>
          <w:ilvl w:val="3"/>
          <w:numId w:val="15"/>
        </w:numPr>
      </w:pPr>
      <w:r>
        <w:lastRenderedPageBreak/>
        <w:t>PBCT</w:t>
      </w:r>
    </w:p>
    <w:p w:rsidR="00F255D0" w:rsidRDefault="00F255D0" w:rsidP="0056196D">
      <w:pPr>
        <w:pStyle w:val="BodyText"/>
        <w:numPr>
          <w:ilvl w:val="3"/>
          <w:numId w:val="15"/>
        </w:numPr>
      </w:pPr>
      <w:r>
        <w:t>Maddox rod</w:t>
      </w:r>
    </w:p>
    <w:p w:rsidR="00F255D0" w:rsidRDefault="00F255D0" w:rsidP="0056196D">
      <w:pPr>
        <w:pStyle w:val="BodyText"/>
        <w:numPr>
          <w:ilvl w:val="3"/>
          <w:numId w:val="15"/>
        </w:numPr>
      </w:pPr>
      <w:r>
        <w:t>Maddox wing</w:t>
      </w:r>
    </w:p>
    <w:p w:rsidR="00F255D0" w:rsidRDefault="0056196D" w:rsidP="0056196D">
      <w:pPr>
        <w:pStyle w:val="BodyText"/>
        <w:numPr>
          <w:ilvl w:val="3"/>
          <w:numId w:val="15"/>
        </w:numPr>
      </w:pPr>
      <w:r>
        <w:t>NPC</w:t>
      </w:r>
    </w:p>
    <w:p w:rsidR="00F255D0" w:rsidRDefault="0056196D" w:rsidP="0056196D">
      <w:pPr>
        <w:pStyle w:val="BodyText"/>
        <w:numPr>
          <w:ilvl w:val="3"/>
          <w:numId w:val="15"/>
        </w:numPr>
      </w:pPr>
      <w:r>
        <w:t>AF Ruler</w:t>
      </w:r>
    </w:p>
    <w:p w:rsidR="0056196D" w:rsidRDefault="0056196D" w:rsidP="0056196D">
      <w:pPr>
        <w:pStyle w:val="BodyText"/>
        <w:numPr>
          <w:ilvl w:val="3"/>
          <w:numId w:val="15"/>
        </w:numPr>
      </w:pPr>
      <w:r>
        <w:t>TNO test</w:t>
      </w:r>
    </w:p>
    <w:p w:rsidR="0056196D" w:rsidRDefault="0056196D" w:rsidP="0056196D">
      <w:pPr>
        <w:pStyle w:val="BodyText"/>
        <w:numPr>
          <w:ilvl w:val="3"/>
          <w:numId w:val="15"/>
        </w:numPr>
      </w:pPr>
      <w:proofErr w:type="spellStart"/>
      <w:r>
        <w:t>Timus</w:t>
      </w:r>
      <w:proofErr w:type="spellEnd"/>
      <w:r>
        <w:t xml:space="preserve"> fly test</w:t>
      </w:r>
    </w:p>
    <w:p w:rsidR="0056196D" w:rsidRDefault="0056196D" w:rsidP="0056196D">
      <w:pPr>
        <w:pStyle w:val="BodyText"/>
        <w:numPr>
          <w:ilvl w:val="3"/>
          <w:numId w:val="15"/>
        </w:numPr>
      </w:pPr>
      <w:proofErr w:type="spellStart"/>
      <w:r>
        <w:t>Bagolini</w:t>
      </w:r>
      <w:proofErr w:type="spellEnd"/>
      <w:r>
        <w:t xml:space="preserve"> </w:t>
      </w:r>
      <w:proofErr w:type="spellStart"/>
      <w:r>
        <w:t>straited</w:t>
      </w:r>
      <w:proofErr w:type="spellEnd"/>
      <w:r>
        <w:t xml:space="preserve"> glass</w:t>
      </w:r>
    </w:p>
    <w:p w:rsidR="006A67AF" w:rsidRDefault="006A67AF" w:rsidP="006A67AF">
      <w:pPr>
        <w:pStyle w:val="BodyText"/>
        <w:numPr>
          <w:ilvl w:val="3"/>
          <w:numId w:val="15"/>
        </w:numPr>
      </w:pPr>
      <w:r>
        <w:t>Accommodative and convergence flipper</w:t>
      </w:r>
    </w:p>
    <w:p w:rsidR="006A67AF" w:rsidRDefault="006A67AF" w:rsidP="006A67AF">
      <w:pPr>
        <w:pStyle w:val="BodyText"/>
        <w:ind w:left="2880" w:firstLine="0"/>
      </w:pPr>
    </w:p>
    <w:p w:rsidR="006A67AF" w:rsidRDefault="006A67AF" w:rsidP="006A67AF">
      <w:pPr>
        <w:pStyle w:val="Heading1"/>
        <w:ind w:left="0"/>
        <w:rPr>
          <w:u w:val="none"/>
        </w:rPr>
      </w:pPr>
      <w:r>
        <w:rPr>
          <w:u w:val="thick"/>
        </w:rPr>
        <w:t>Achievements</w:t>
      </w:r>
    </w:p>
    <w:p w:rsidR="006A67AF" w:rsidRDefault="006A67AF" w:rsidP="006A67A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before="145"/>
        <w:rPr>
          <w:rFonts w:ascii="Symbol" w:hAnsi="Symbol"/>
        </w:rPr>
      </w:pPr>
      <w:r>
        <w:t>Conducted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'AALA</w:t>
      </w:r>
      <w:r>
        <w:rPr>
          <w:spacing w:val="-2"/>
        </w:rPr>
        <w:t xml:space="preserve"> </w:t>
      </w:r>
      <w:r>
        <w:t>2022'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Salama</w:t>
      </w:r>
      <w:proofErr w:type="spellEnd"/>
      <w:r>
        <w:rPr>
          <w:spacing w:val="-3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Perinthalmanna</w:t>
      </w:r>
    </w:p>
    <w:p w:rsidR="006A67AF" w:rsidRDefault="006A67AF" w:rsidP="006A67A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before="39"/>
        <w:rPr>
          <w:rFonts w:ascii="Symbol" w:hAnsi="Symbol"/>
        </w:rPr>
      </w:pPr>
      <w:r>
        <w:t>Presented several</w:t>
      </w:r>
      <w:r>
        <w:rPr>
          <w:spacing w:val="-2"/>
        </w:rPr>
        <w:t xml:space="preserve"> </w:t>
      </w:r>
      <w:r>
        <w:t>seminars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synopsis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Salama</w:t>
      </w:r>
      <w:proofErr w:type="spellEnd"/>
      <w:r>
        <w:t xml:space="preserve"> College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Optometry</w:t>
      </w:r>
    </w:p>
    <w:p w:rsidR="006A67AF" w:rsidRDefault="006A67AF" w:rsidP="006A67A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before="32"/>
        <w:rPr>
          <w:rFonts w:ascii="Symbol" w:hAnsi="Symbol"/>
        </w:rPr>
      </w:pPr>
      <w:r>
        <w:t>Attend</w:t>
      </w:r>
      <w:r>
        <w:rPr>
          <w:spacing w:val="1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eye</w:t>
      </w:r>
      <w:r>
        <w:rPr>
          <w:spacing w:val="-3"/>
        </w:rPr>
        <w:t xml:space="preserve"> </w:t>
      </w:r>
      <w:r>
        <w:t>camps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programs</w:t>
      </w:r>
    </w:p>
    <w:p w:rsidR="006A67AF" w:rsidRDefault="006A67AF" w:rsidP="006A67AF">
      <w:pPr>
        <w:pStyle w:val="BodyText"/>
        <w:spacing w:before="7"/>
        <w:ind w:left="0" w:firstLine="0"/>
        <w:rPr>
          <w:sz w:val="21"/>
        </w:rPr>
      </w:pPr>
    </w:p>
    <w:p w:rsidR="006A67AF" w:rsidRDefault="006A67AF" w:rsidP="006A67AF">
      <w:pPr>
        <w:pStyle w:val="Heading1"/>
        <w:spacing w:before="1"/>
        <w:ind w:left="350"/>
        <w:rPr>
          <w:u w:val="none"/>
        </w:rPr>
      </w:pPr>
      <w:bookmarkStart w:id="5" w:name="Language_Proficiency"/>
      <w:bookmarkEnd w:id="5"/>
      <w:r>
        <w:rPr>
          <w:u w:val="thick"/>
        </w:rPr>
        <w:t>Language</w:t>
      </w:r>
      <w:r>
        <w:rPr>
          <w:spacing w:val="-14"/>
          <w:u w:val="thick"/>
        </w:rPr>
        <w:t xml:space="preserve"> </w:t>
      </w:r>
      <w:r>
        <w:rPr>
          <w:u w:val="thick"/>
        </w:rPr>
        <w:t>Proficiency</w:t>
      </w:r>
    </w:p>
    <w:p w:rsidR="006A67AF" w:rsidRDefault="006A67AF" w:rsidP="006A67A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before="145"/>
        <w:rPr>
          <w:rFonts w:ascii="Symbol" w:hAnsi="Symbol"/>
        </w:rPr>
      </w:pPr>
      <w:r>
        <w:t>English</w:t>
      </w:r>
    </w:p>
    <w:p w:rsidR="006A67AF" w:rsidRDefault="006A67AF" w:rsidP="006A67A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rPr>
          <w:rFonts w:ascii="Symbol" w:hAnsi="Symbol"/>
        </w:rPr>
      </w:pPr>
      <w:r>
        <w:t>Malayalam</w:t>
      </w:r>
    </w:p>
    <w:p w:rsidR="006A67AF" w:rsidRDefault="006A67AF" w:rsidP="006A67A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rPr>
          <w:rFonts w:ascii="Symbol" w:hAnsi="Symbol"/>
        </w:rPr>
      </w:pPr>
      <w:r>
        <w:t>Tamil</w:t>
      </w:r>
    </w:p>
    <w:p w:rsidR="006A67AF" w:rsidRDefault="006A67AF" w:rsidP="006A67AF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rPr>
          <w:rFonts w:ascii="Symbol" w:hAnsi="Symbol"/>
        </w:rPr>
      </w:pPr>
      <w:r>
        <w:t>Hindi</w:t>
      </w:r>
    </w:p>
    <w:p w:rsidR="006A67AF" w:rsidRDefault="006A67AF" w:rsidP="006A67AF">
      <w:pPr>
        <w:pStyle w:val="BodyText"/>
      </w:pPr>
    </w:p>
    <w:p w:rsidR="006A67AF" w:rsidRDefault="006A67AF" w:rsidP="006A67AF">
      <w:pPr>
        <w:pStyle w:val="BodyText"/>
        <w:spacing w:before="135" w:line="367" w:lineRule="auto"/>
        <w:ind w:left="0" w:right="8496" w:firstLine="0"/>
      </w:pPr>
    </w:p>
    <w:p w:rsidR="006A67AF" w:rsidRDefault="006A67AF" w:rsidP="006A67AF">
      <w:pPr>
        <w:pStyle w:val="BodyText"/>
        <w:spacing w:before="5"/>
        <w:ind w:left="0" w:firstLine="0"/>
        <w:rPr>
          <w:sz w:val="21"/>
        </w:rPr>
      </w:pPr>
    </w:p>
    <w:p w:rsidR="006A67AF" w:rsidRDefault="006A67AF" w:rsidP="006A67AF">
      <w:pPr>
        <w:pStyle w:val="Heading2"/>
        <w:ind w:left="4752" w:right="5209"/>
        <w:jc w:val="center"/>
      </w:pPr>
      <w:r>
        <w:t>Declaration</w:t>
      </w:r>
    </w:p>
    <w:p w:rsidR="006A67AF" w:rsidRDefault="006A67AF" w:rsidP="006A67AF">
      <w:pPr>
        <w:pStyle w:val="BodyText"/>
        <w:spacing w:before="130"/>
        <w:ind w:left="119" w:firstLine="0"/>
      </w:pPr>
      <w:r>
        <w:t>I</w:t>
      </w:r>
      <w:r>
        <w:rPr>
          <w:spacing w:val="-3"/>
        </w:rPr>
        <w:t xml:space="preserve"> </w:t>
      </w:r>
      <w:proofErr w:type="spellStart"/>
      <w:r>
        <w:t>here</w:t>
      </w:r>
      <w:r>
        <w:rPr>
          <w:spacing w:val="-3"/>
        </w:rPr>
        <w:t xml:space="preserve"> </w:t>
      </w:r>
      <w:r>
        <w:t>by</w:t>
      </w:r>
      <w:proofErr w:type="spellEnd"/>
      <w:r>
        <w:rPr>
          <w:spacing w:val="1"/>
        </w:rPr>
        <w:t xml:space="preserve"> </w:t>
      </w:r>
      <w:r>
        <w:t>certify that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is true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belief.</w:t>
      </w:r>
    </w:p>
    <w:p w:rsidR="006A67AF" w:rsidRDefault="006A67AF" w:rsidP="006A67AF">
      <w:pPr>
        <w:pStyle w:val="BodyText"/>
        <w:spacing w:before="0"/>
        <w:ind w:left="0" w:firstLine="0"/>
        <w:rPr>
          <w:sz w:val="24"/>
        </w:rPr>
      </w:pPr>
    </w:p>
    <w:p w:rsidR="006A67AF" w:rsidRDefault="006A67AF" w:rsidP="006A67AF">
      <w:pPr>
        <w:pStyle w:val="BodyText"/>
        <w:spacing w:before="0"/>
        <w:ind w:left="0" w:firstLine="0"/>
        <w:rPr>
          <w:sz w:val="24"/>
        </w:rPr>
      </w:pPr>
    </w:p>
    <w:p w:rsidR="006A67AF" w:rsidRDefault="006A67AF" w:rsidP="006A67AF">
      <w:pPr>
        <w:pStyle w:val="BodyText"/>
        <w:spacing w:before="0"/>
        <w:ind w:left="0" w:firstLine="0"/>
        <w:rPr>
          <w:sz w:val="24"/>
        </w:rPr>
      </w:pPr>
    </w:p>
    <w:p w:rsidR="006A67AF" w:rsidRDefault="006A67AF" w:rsidP="006A67AF">
      <w:pPr>
        <w:pStyle w:val="BodyText"/>
        <w:spacing w:before="0"/>
        <w:ind w:left="0" w:firstLine="0"/>
        <w:rPr>
          <w:sz w:val="24"/>
        </w:rPr>
      </w:pPr>
    </w:p>
    <w:p w:rsidR="006A67AF" w:rsidRDefault="006A67AF" w:rsidP="006A67AF">
      <w:pPr>
        <w:pStyle w:val="Heading2"/>
        <w:spacing w:before="173"/>
      </w:pPr>
      <w:r>
        <w:t>Date:</w:t>
      </w:r>
    </w:p>
    <w:p w:rsidR="006A67AF" w:rsidRDefault="006A67AF" w:rsidP="006A67AF">
      <w:pPr>
        <w:pStyle w:val="BodyText"/>
        <w:spacing w:before="9"/>
        <w:ind w:left="0" w:firstLine="0"/>
        <w:rPr>
          <w:rFonts w:ascii="Arial"/>
          <w:b/>
          <w:sz w:val="21"/>
        </w:rPr>
      </w:pPr>
    </w:p>
    <w:p w:rsidR="006A67AF" w:rsidRDefault="006A67AF" w:rsidP="006A67AF">
      <w:pPr>
        <w:tabs>
          <w:tab w:val="left" w:pos="9214"/>
        </w:tabs>
        <w:spacing w:before="1"/>
        <w:ind w:left="119"/>
        <w:rPr>
          <w:rFonts w:ascii="Arial"/>
          <w:b/>
        </w:rPr>
      </w:pPr>
      <w:r>
        <w:rPr>
          <w:rFonts w:ascii="Arial"/>
          <w:b/>
        </w:rPr>
        <w:t>Place:</w:t>
      </w:r>
      <w:r>
        <w:rPr>
          <w:rFonts w:ascii="Arial"/>
          <w:b/>
        </w:rPr>
        <w:tab/>
        <w:t>ARCHANA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V.S</w:t>
      </w:r>
    </w:p>
    <w:p w:rsidR="006A67AF" w:rsidRPr="00D245C6" w:rsidRDefault="006A67AF" w:rsidP="006A67AF">
      <w:pPr>
        <w:pStyle w:val="BodyText"/>
        <w:sectPr w:rsidR="006A67AF" w:rsidRPr="00D245C6">
          <w:type w:val="continuous"/>
          <w:pgSz w:w="12240" w:h="15840"/>
          <w:pgMar w:top="980" w:right="540" w:bottom="280" w:left="500" w:header="720" w:footer="720" w:gutter="0"/>
          <w:cols w:space="720"/>
        </w:sectPr>
      </w:pPr>
    </w:p>
    <w:p w:rsidR="00E35EF6" w:rsidRDefault="00E35EF6">
      <w:pPr>
        <w:pStyle w:val="BodyText"/>
        <w:spacing w:before="1"/>
        <w:ind w:left="0" w:firstLine="0"/>
        <w:rPr>
          <w:sz w:val="30"/>
        </w:rPr>
      </w:pPr>
      <w:bookmarkStart w:id="6" w:name="Personal_Skills"/>
      <w:bookmarkStart w:id="7" w:name="Achievements"/>
      <w:bookmarkEnd w:id="6"/>
      <w:bookmarkEnd w:id="7"/>
    </w:p>
    <w:sectPr w:rsidR="00E35EF6">
      <w:pgSz w:w="12240" w:h="15840"/>
      <w:pgMar w:top="48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pt;height:11.3pt;visibility:visible;mso-wrap-style:square" o:bullet="t">
        <v:imagedata r:id="rId1" o:title=""/>
      </v:shape>
    </w:pict>
  </w:numPicBullet>
  <w:abstractNum w:abstractNumId="0">
    <w:nsid w:val="04043685"/>
    <w:multiLevelType w:val="hybridMultilevel"/>
    <w:tmpl w:val="8DB6F480"/>
    <w:lvl w:ilvl="0" w:tplc="4009001B">
      <w:start w:val="1"/>
      <w:numFmt w:val="lowerRoman"/>
      <w:lvlText w:val="%1."/>
      <w:lvlJc w:val="right"/>
      <w:pPr>
        <w:ind w:left="1918" w:hanging="360"/>
      </w:pPr>
    </w:lvl>
    <w:lvl w:ilvl="1" w:tplc="40090019" w:tentative="1">
      <w:start w:val="1"/>
      <w:numFmt w:val="lowerLetter"/>
      <w:lvlText w:val="%2."/>
      <w:lvlJc w:val="left"/>
      <w:pPr>
        <w:ind w:left="2638" w:hanging="360"/>
      </w:pPr>
    </w:lvl>
    <w:lvl w:ilvl="2" w:tplc="4009001B" w:tentative="1">
      <w:start w:val="1"/>
      <w:numFmt w:val="lowerRoman"/>
      <w:lvlText w:val="%3."/>
      <w:lvlJc w:val="right"/>
      <w:pPr>
        <w:ind w:left="3358" w:hanging="180"/>
      </w:pPr>
    </w:lvl>
    <w:lvl w:ilvl="3" w:tplc="4009000F" w:tentative="1">
      <w:start w:val="1"/>
      <w:numFmt w:val="decimal"/>
      <w:lvlText w:val="%4."/>
      <w:lvlJc w:val="left"/>
      <w:pPr>
        <w:ind w:left="4078" w:hanging="360"/>
      </w:pPr>
    </w:lvl>
    <w:lvl w:ilvl="4" w:tplc="40090019" w:tentative="1">
      <w:start w:val="1"/>
      <w:numFmt w:val="lowerLetter"/>
      <w:lvlText w:val="%5."/>
      <w:lvlJc w:val="left"/>
      <w:pPr>
        <w:ind w:left="4798" w:hanging="360"/>
      </w:pPr>
    </w:lvl>
    <w:lvl w:ilvl="5" w:tplc="4009001B" w:tentative="1">
      <w:start w:val="1"/>
      <w:numFmt w:val="lowerRoman"/>
      <w:lvlText w:val="%6."/>
      <w:lvlJc w:val="right"/>
      <w:pPr>
        <w:ind w:left="5518" w:hanging="180"/>
      </w:pPr>
    </w:lvl>
    <w:lvl w:ilvl="6" w:tplc="4009000F" w:tentative="1">
      <w:start w:val="1"/>
      <w:numFmt w:val="decimal"/>
      <w:lvlText w:val="%7."/>
      <w:lvlJc w:val="left"/>
      <w:pPr>
        <w:ind w:left="6238" w:hanging="360"/>
      </w:pPr>
    </w:lvl>
    <w:lvl w:ilvl="7" w:tplc="40090019" w:tentative="1">
      <w:start w:val="1"/>
      <w:numFmt w:val="lowerLetter"/>
      <w:lvlText w:val="%8."/>
      <w:lvlJc w:val="left"/>
      <w:pPr>
        <w:ind w:left="6958" w:hanging="360"/>
      </w:pPr>
    </w:lvl>
    <w:lvl w:ilvl="8" w:tplc="40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">
    <w:nsid w:val="0DA93715"/>
    <w:multiLevelType w:val="hybridMultilevel"/>
    <w:tmpl w:val="EEF86460"/>
    <w:lvl w:ilvl="0" w:tplc="ED103FA0">
      <w:numFmt w:val="bullet"/>
      <w:lvlText w:val=""/>
      <w:lvlJc w:val="left"/>
      <w:pPr>
        <w:ind w:left="839" w:hanging="360"/>
      </w:pPr>
      <w:rPr>
        <w:rFonts w:hint="default"/>
        <w:w w:val="100"/>
        <w:lang w:val="en-US" w:eastAsia="en-US" w:bidi="ar-SA"/>
      </w:rPr>
    </w:lvl>
    <w:lvl w:ilvl="1" w:tplc="59C06C0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86ACF17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1D1CFE1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B4D4B7B8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C16264C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BF304696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6E3A276A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90209F0E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>
    <w:nsid w:val="1F5E1C62"/>
    <w:multiLevelType w:val="hybridMultilevel"/>
    <w:tmpl w:val="3A761C0C"/>
    <w:lvl w:ilvl="0" w:tplc="40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B150D05"/>
    <w:multiLevelType w:val="hybridMultilevel"/>
    <w:tmpl w:val="FF529388"/>
    <w:lvl w:ilvl="0" w:tplc="4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>
    <w:nsid w:val="30B83EC5"/>
    <w:multiLevelType w:val="hybridMultilevel"/>
    <w:tmpl w:val="901CE8BE"/>
    <w:lvl w:ilvl="0" w:tplc="59C06C0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91ADA"/>
    <w:multiLevelType w:val="hybridMultilevel"/>
    <w:tmpl w:val="C5641374"/>
    <w:lvl w:ilvl="0" w:tplc="BC581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60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08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8F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6E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41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2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62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4B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575305"/>
    <w:multiLevelType w:val="hybridMultilevel"/>
    <w:tmpl w:val="44ACF754"/>
    <w:lvl w:ilvl="0" w:tplc="40090005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>
    <w:nsid w:val="3CE153C5"/>
    <w:multiLevelType w:val="hybridMultilevel"/>
    <w:tmpl w:val="F5961BEA"/>
    <w:lvl w:ilvl="0" w:tplc="2F8A1B5A">
      <w:numFmt w:val="bullet"/>
      <w:lvlText w:val="●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B6648C24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A6ACA1D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B762B70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EF58BEC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95A8C86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A52C17C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1B889F78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600C0FCE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8">
    <w:nsid w:val="4338072B"/>
    <w:multiLevelType w:val="hybridMultilevel"/>
    <w:tmpl w:val="63FE8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77208"/>
    <w:multiLevelType w:val="hybridMultilevel"/>
    <w:tmpl w:val="F6C20C96"/>
    <w:lvl w:ilvl="0" w:tplc="59C06C0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A7758"/>
    <w:multiLevelType w:val="hybridMultilevel"/>
    <w:tmpl w:val="9B685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0BF4"/>
    <w:multiLevelType w:val="hybridMultilevel"/>
    <w:tmpl w:val="6EAC3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D2203"/>
    <w:multiLevelType w:val="hybridMultilevel"/>
    <w:tmpl w:val="291C884C"/>
    <w:lvl w:ilvl="0" w:tplc="4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>
    <w:nsid w:val="5DAA1458"/>
    <w:multiLevelType w:val="hybridMultilevel"/>
    <w:tmpl w:val="5422344A"/>
    <w:lvl w:ilvl="0" w:tplc="59C06C0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366D9"/>
    <w:multiLevelType w:val="hybridMultilevel"/>
    <w:tmpl w:val="C5887AEC"/>
    <w:lvl w:ilvl="0" w:tplc="ED103FA0">
      <w:numFmt w:val="bullet"/>
      <w:lvlText w:val=""/>
      <w:lvlJc w:val="left"/>
      <w:pPr>
        <w:ind w:left="1678" w:hanging="360"/>
      </w:pPr>
      <w:rPr>
        <w:rFonts w:hint="default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5">
    <w:nsid w:val="70FC3EAD"/>
    <w:multiLevelType w:val="hybridMultilevel"/>
    <w:tmpl w:val="60F2BA76"/>
    <w:lvl w:ilvl="0" w:tplc="59C06C0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3993"/>
    <w:multiLevelType w:val="hybridMultilevel"/>
    <w:tmpl w:val="BB5078F6"/>
    <w:lvl w:ilvl="0" w:tplc="40090013">
      <w:start w:val="1"/>
      <w:numFmt w:val="upperRoman"/>
      <w:lvlText w:val="%1."/>
      <w:lvlJc w:val="right"/>
      <w:pPr>
        <w:ind w:left="2056" w:hanging="360"/>
      </w:pPr>
    </w:lvl>
    <w:lvl w:ilvl="1" w:tplc="40090019" w:tentative="1">
      <w:start w:val="1"/>
      <w:numFmt w:val="lowerLetter"/>
      <w:lvlText w:val="%2."/>
      <w:lvlJc w:val="left"/>
      <w:pPr>
        <w:ind w:left="2776" w:hanging="360"/>
      </w:pPr>
    </w:lvl>
    <w:lvl w:ilvl="2" w:tplc="4009001B" w:tentative="1">
      <w:start w:val="1"/>
      <w:numFmt w:val="lowerRoman"/>
      <w:lvlText w:val="%3."/>
      <w:lvlJc w:val="right"/>
      <w:pPr>
        <w:ind w:left="3496" w:hanging="180"/>
      </w:pPr>
    </w:lvl>
    <w:lvl w:ilvl="3" w:tplc="4009000F" w:tentative="1">
      <w:start w:val="1"/>
      <w:numFmt w:val="decimal"/>
      <w:lvlText w:val="%4."/>
      <w:lvlJc w:val="left"/>
      <w:pPr>
        <w:ind w:left="4216" w:hanging="360"/>
      </w:pPr>
    </w:lvl>
    <w:lvl w:ilvl="4" w:tplc="40090019" w:tentative="1">
      <w:start w:val="1"/>
      <w:numFmt w:val="lowerLetter"/>
      <w:lvlText w:val="%5."/>
      <w:lvlJc w:val="left"/>
      <w:pPr>
        <w:ind w:left="4936" w:hanging="360"/>
      </w:pPr>
    </w:lvl>
    <w:lvl w:ilvl="5" w:tplc="4009001B" w:tentative="1">
      <w:start w:val="1"/>
      <w:numFmt w:val="lowerRoman"/>
      <w:lvlText w:val="%6."/>
      <w:lvlJc w:val="right"/>
      <w:pPr>
        <w:ind w:left="5656" w:hanging="180"/>
      </w:pPr>
    </w:lvl>
    <w:lvl w:ilvl="6" w:tplc="4009000F" w:tentative="1">
      <w:start w:val="1"/>
      <w:numFmt w:val="decimal"/>
      <w:lvlText w:val="%7."/>
      <w:lvlJc w:val="left"/>
      <w:pPr>
        <w:ind w:left="6376" w:hanging="360"/>
      </w:pPr>
    </w:lvl>
    <w:lvl w:ilvl="7" w:tplc="40090019" w:tentative="1">
      <w:start w:val="1"/>
      <w:numFmt w:val="lowerLetter"/>
      <w:lvlText w:val="%8."/>
      <w:lvlJc w:val="left"/>
      <w:pPr>
        <w:ind w:left="7096" w:hanging="360"/>
      </w:pPr>
    </w:lvl>
    <w:lvl w:ilvl="8" w:tplc="4009001B" w:tentative="1">
      <w:start w:val="1"/>
      <w:numFmt w:val="lowerRoman"/>
      <w:lvlText w:val="%9."/>
      <w:lvlJc w:val="right"/>
      <w:pPr>
        <w:ind w:left="781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9"/>
  </w:num>
  <w:num w:numId="14">
    <w:abstractNumId w:val="15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5EF6"/>
    <w:rsid w:val="000F680A"/>
    <w:rsid w:val="001E089F"/>
    <w:rsid w:val="0056196D"/>
    <w:rsid w:val="006A67AF"/>
    <w:rsid w:val="00A032B6"/>
    <w:rsid w:val="00B74886"/>
    <w:rsid w:val="00D245C6"/>
    <w:rsid w:val="00E35EF6"/>
    <w:rsid w:val="00F2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8"/>
      <w:ind w:left="839" w:hanging="361"/>
    </w:pPr>
  </w:style>
  <w:style w:type="paragraph" w:styleId="ListParagraph">
    <w:name w:val="List Paragraph"/>
    <w:basedOn w:val="Normal"/>
    <w:uiPriority w:val="1"/>
    <w:qFormat/>
    <w:pPr>
      <w:spacing w:before="38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54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B6"/>
    <w:rPr>
      <w:rFonts w:ascii="Tahoma" w:eastAsia="Microsoft Sans Serif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245C6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A67AF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8"/>
      <w:ind w:left="839" w:hanging="361"/>
    </w:pPr>
  </w:style>
  <w:style w:type="paragraph" w:styleId="ListParagraph">
    <w:name w:val="List Paragraph"/>
    <w:basedOn w:val="Normal"/>
    <w:uiPriority w:val="1"/>
    <w:qFormat/>
    <w:pPr>
      <w:spacing w:before="38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54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B6"/>
    <w:rPr>
      <w:rFonts w:ascii="Tahoma" w:eastAsia="Microsoft Sans Serif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245C6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A67A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achuarya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Nath</dc:creator>
  <cp:lastModifiedBy>User</cp:lastModifiedBy>
  <cp:revision>2</cp:revision>
  <dcterms:created xsi:type="dcterms:W3CDTF">2023-11-15T06:44:00Z</dcterms:created>
  <dcterms:modified xsi:type="dcterms:W3CDTF">2023-11-15T06:44:00Z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