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after="0"/>
        <w:jc w:val="center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noProof/>
          <w:sz w:val="28"/>
          <w:szCs w:val="28"/>
          <w:u w:val="single"/>
          <w:lang w:val="en-IN" w:bidi="ml-IN" w:eastAsia="en-IN"/>
        </w:rPr>
        <w:drawing>
          <wp:anchor distT="0" distB="0" distL="0" distR="0" simplePos="false" relativeHeight="2" behindDoc="true" locked="false" layoutInCell="true" allowOverlap="true">
            <wp:simplePos x="0" y="0"/>
            <wp:positionH relativeFrom="column">
              <wp:posOffset>4821953</wp:posOffset>
            </wp:positionH>
            <wp:positionV relativeFrom="paragraph">
              <wp:posOffset>-247650</wp:posOffset>
            </wp:positionV>
            <wp:extent cx="1314415" cy="1670304"/>
            <wp:effectExtent l="19050" t="0" r="35" b="0"/>
            <wp:wrapNone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314415" cy="1670304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Times New Roman" w:cs="Times New Roman" w:hAnsi="Times New Roman"/>
          <w:b/>
          <w:sz w:val="28"/>
          <w:szCs w:val="28"/>
          <w:u w:val="single"/>
        </w:rPr>
        <w:t>CURRICULUM VITAE</w:t>
      </w:r>
    </w:p>
    <w:p>
      <w:pPr>
        <w:pStyle w:val="style0"/>
        <w:spacing w:after="0"/>
        <w:jc w:val="center"/>
        <w:rPr>
          <w:rFonts w:ascii="Times New Roman" w:cs="Times New Roman" w:hAnsi="Times New Roman"/>
          <w:b/>
          <w:sz w:val="28"/>
          <w:szCs w:val="28"/>
          <w:u w:val="single"/>
        </w:rPr>
      </w:pPr>
    </w:p>
    <w:p>
      <w:pPr>
        <w:pStyle w:val="style0"/>
        <w:tabs>
          <w:tab w:val="left" w:leader="none" w:pos="7440"/>
        </w:tabs>
        <w:spacing w:after="0"/>
        <w:rPr>
          <w:rFonts w:ascii="Times New Roman" w:cs="Times New Roman" w:hAnsi="Times New Roman"/>
          <w:b/>
          <w:sz w:val="28"/>
          <w:szCs w:val="28"/>
          <w:u w:val="single"/>
        </w:rPr>
      </w:pPr>
    </w:p>
    <w:p>
      <w:pPr>
        <w:pStyle w:val="style0"/>
        <w:pBdr>
          <w:bottom w:val="single" w:sz="4" w:space="1" w:color="auto"/>
        </w:pBdr>
        <w:spacing w:after="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Ms. ATHIRA S</w:t>
      </w:r>
    </w:p>
    <w:p>
      <w:pPr>
        <w:pStyle w:val="style0"/>
        <w:pBdr>
          <w:bottom w:val="single" w:sz="4" w:space="1" w:color="auto"/>
        </w:pBdr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MOB</w:t>
      </w:r>
      <w:r>
        <w:rPr>
          <w:rFonts w:ascii="Times New Roman" w:cs="Times New Roman" w:hAnsi="Times New Roman"/>
          <w:sz w:val="28"/>
          <w:szCs w:val="28"/>
        </w:rPr>
        <w:t xml:space="preserve">: </w:t>
      </w:r>
      <w:r>
        <w:rPr>
          <w:rFonts w:ascii="Times New Roman" w:cs="Times New Roman" w:hAnsi="Times New Roman"/>
          <w:sz w:val="28"/>
          <w:szCs w:val="28"/>
          <w:lang w:val="en-US"/>
        </w:rPr>
        <w:t>7981941288</w:t>
      </w:r>
    </w:p>
    <w:p>
      <w:pPr>
        <w:pStyle w:val="style0"/>
        <w:pBdr>
          <w:bottom w:val="single" w:sz="4" w:space="1" w:color="auto"/>
        </w:pBdr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Em</w:t>
      </w:r>
      <w:r>
        <w:rPr>
          <w:rFonts w:ascii="Times New Roman" w:cs="Times New Roman" w:hAnsi="Times New Roman"/>
          <w:sz w:val="28"/>
          <w:szCs w:val="28"/>
        </w:rPr>
        <w:t xml:space="preserve">ail </w:t>
      </w:r>
      <w:r>
        <w:rPr>
          <w:rFonts w:ascii="Times New Roman" w:cs="Times New Roman" w:hAnsi="Times New Roman"/>
          <w:sz w:val="28"/>
          <w:szCs w:val="28"/>
        </w:rPr>
        <w:t>–</w:t>
      </w:r>
      <w:r>
        <w:rPr/>
        <w:fldChar w:fldCharType="begin"/>
      </w:r>
      <w:r>
        <w:instrText xml:space="preserve"> HYPERLINK "mailto:keerthyashokan94@gmail.com"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sz w:val="28"/>
          <w:szCs w:val="28"/>
        </w:rPr>
        <w:t>aanirudhan94@gmail.com</w:t>
      </w:r>
      <w:r>
        <w:rPr/>
        <w:fldChar w:fldCharType="end"/>
      </w:r>
    </w:p>
    <w:p>
      <w:pPr>
        <w:pStyle w:val="style0"/>
        <w:pBdr>
          <w:bottom w:val="single" w:sz="4" w:space="1" w:color="auto"/>
        </w:pBdr>
        <w:spacing w:after="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/>
        <w:rPr>
          <w:rFonts w:ascii="Times New Roman" w:cs="Times New Roman" w:hAnsi="Times New Roman"/>
          <w:b/>
          <w:sz w:val="28"/>
          <w:szCs w:val="28"/>
          <w:u w:val="single"/>
        </w:rPr>
      </w:pPr>
    </w:p>
    <w:p>
      <w:pPr>
        <w:pStyle w:val="style0"/>
        <w:spacing w:after="0"/>
        <w:rPr>
          <w:rFonts w:ascii="Times New Roman" w:cs="Times New Roman" w:hAnsi="Times New Roman"/>
          <w:b/>
          <w:sz w:val="28"/>
          <w:szCs w:val="28"/>
          <w:u w:val="single"/>
        </w:rPr>
      </w:pPr>
    </w:p>
    <w:p>
      <w:pPr>
        <w:pStyle w:val="style0"/>
        <w:spacing w:after="0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>CARRIER OBJECTIVES</w:t>
      </w:r>
    </w:p>
    <w:p>
      <w:pPr>
        <w:pStyle w:val="style0"/>
        <w:spacing w:after="0"/>
        <w:rPr>
          <w:rFonts w:ascii="Times New Roman" w:cs="Times New Roman" w:hAnsi="Times New Roman"/>
          <w:b/>
          <w:sz w:val="28"/>
          <w:szCs w:val="28"/>
          <w:u w:val="single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6"/>
          <w:szCs w:val="26"/>
        </w:rPr>
        <w:t>Work in a Supportive and co operative environment and thus to enhance my clinical and surgical assistance skills.</w:t>
      </w:r>
    </w:p>
    <w:p>
      <w:pPr>
        <w:pStyle w:val="style0"/>
        <w:spacing w:after="0"/>
        <w:rPr>
          <w:rFonts w:ascii="Times New Roman" w:cs="Times New Roman" w:hAnsi="Times New Roman"/>
          <w:b/>
          <w:sz w:val="28"/>
          <w:szCs w:val="28"/>
          <w:u w:val="single"/>
        </w:rPr>
      </w:pPr>
    </w:p>
    <w:p>
      <w:pPr>
        <w:pStyle w:val="style0"/>
        <w:spacing w:after="0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>PERSONAL DETAILS</w:t>
      </w:r>
    </w:p>
    <w:bookmarkStart w:id="0" w:name="_GoBack"/>
    <w:bookmarkEnd w:id="0"/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NAME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Athira S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FATHER’S NAME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Anirudhan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DATE OF BIRTH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16-07-1994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RELIGION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Hindu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MARITAL STATUS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>married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NATIONALITY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Indian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ADDRESS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 Kochuparambil,Ponnaramthottam,Mavelikkar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a </w:t>
      </w:r>
      <w:r>
        <w:rPr>
          <w:rFonts w:ascii="Times New Roman" w:cs="Times New Roman" w:hAnsi="Times New Roman"/>
          <w:sz w:val="24"/>
          <w:szCs w:val="24"/>
        </w:rPr>
        <w:t>P.O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Alappuzha,Pin .690101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DESIGNATION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Staff Nurse (Graduate)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LANGUAGES KNOWN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: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Malayalam, English</w:t>
      </w:r>
      <w:r>
        <w:rPr>
          <w:rFonts w:ascii="Times New Roman" w:cs="Times New Roman" w:hAnsi="Times New Roman"/>
          <w:sz w:val="24"/>
          <w:szCs w:val="24"/>
        </w:rPr>
        <w:t>, Telugu</w:t>
      </w:r>
      <w:r>
        <w:rPr>
          <w:rFonts w:ascii="Times New Roman" w:cs="Times New Roman" w:hAnsi="Times New Roman"/>
          <w:sz w:val="24"/>
          <w:szCs w:val="24"/>
        </w:rPr>
        <w:t>&amp; Hindi</w:t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sz w:val="24"/>
          <w:szCs w:val="24"/>
        </w:rPr>
        <w:t>CONTACT NUMBER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           :       7981941288</w:t>
      </w:r>
      <w:r>
        <w:rPr>
          <w:rFonts w:cs="Times New Roman" w:hAnsi="Times New Roman"/>
          <w:sz w:val="24"/>
          <w:szCs w:val="24"/>
          <w:lang w:val="en-US"/>
        </w:rPr>
        <w:t>,9605057453</w:t>
      </w:r>
    </w:p>
    <w:p>
      <w:pPr>
        <w:pStyle w:val="style0"/>
        <w:rPr>
          <w:rFonts w:ascii="Times New Roman" w:cs="Times New Roman" w:hAnsi="Times New Roman"/>
          <w:b w:val="false"/>
          <w:bCs w:val="false"/>
          <w:sz w:val="28"/>
          <w:szCs w:val="28"/>
          <w:highlight w:val="yellow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  <w:lang w:val="en-US"/>
        </w:rPr>
        <w:t xml:space="preserve">                     </w:t>
      </w:r>
      <w:r>
        <w:rPr>
          <w:rFonts w:ascii="Times New Roman" w:cs="Times New Roman" w:hAnsi="Times New Roman"/>
          <w:b w:val="false"/>
          <w:bCs w:val="false"/>
          <w:sz w:val="24"/>
          <w:szCs w:val="24"/>
          <w:u w:val="single"/>
          <w:lang w:val="en-US"/>
        </w:rPr>
        <w:t xml:space="preserve">                                       </w:t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  <w:u w:val="single"/>
        </w:rPr>
      </w:pPr>
    </w:p>
    <w:p>
      <w:pPr>
        <w:pStyle w:val="style0"/>
        <w:rPr>
          <w:rFonts w:ascii="Times New Roman" w:cs="Times New Roman" w:hAnsi="Times New Roman"/>
          <w:b/>
          <w:sz w:val="28"/>
          <w:szCs w:val="28"/>
          <w:u w:val="single"/>
        </w:rPr>
      </w:pPr>
    </w:p>
    <w:p>
      <w:pPr>
        <w:pStyle w:val="style0"/>
        <w:rPr>
          <w:rFonts w:ascii="Times New Roman" w:cs="Times New Roman" w:hAnsi="Times New Roman"/>
          <w:b/>
          <w:sz w:val="28"/>
          <w:szCs w:val="28"/>
          <w:u w:val="single"/>
        </w:rPr>
      </w:pPr>
    </w:p>
    <w:p>
      <w:pPr>
        <w:pStyle w:val="style0"/>
        <w:rPr>
          <w:rFonts w:ascii="Times New Roman" w:cs="Times New Roman" w:hAnsi="Times New Roman"/>
          <w:b/>
          <w:sz w:val="28"/>
          <w:szCs w:val="28"/>
          <w:u w:val="single"/>
        </w:rPr>
      </w:pPr>
    </w:p>
    <w:p>
      <w:pPr>
        <w:pStyle w:val="style0"/>
        <w:keepNext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 w:hint="default"/>
          <w:b/>
          <w:bCs/>
          <w:sz w:val="28"/>
          <w:szCs w:val="28"/>
          <w:u w:val="single"/>
          <w:lang w:val="en-US"/>
        </w:rPr>
        <w:t>P</w:t>
      </w:r>
      <w:r>
        <w:rPr>
          <w:rFonts w:ascii="Times New Roman" w:cs="Times New Roman" w:hAnsi="Times New Roman" w:hint="default"/>
          <w:b/>
          <w:bCs/>
          <w:sz w:val="28"/>
          <w:szCs w:val="28"/>
          <w:u w:val="single"/>
        </w:rPr>
        <w:t>ROFESSIONAL</w:t>
      </w:r>
      <w:r>
        <w:rPr>
          <w:rFonts w:ascii="Times New Roman" w:cs="Times New Roman" w:hAnsi="Times New Roman" w:hint="default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cs="Times New Roman" w:hAnsi="Times New Roman" w:hint="default"/>
          <w:b/>
          <w:bCs/>
          <w:sz w:val="28"/>
          <w:szCs w:val="28"/>
          <w:u w:val="single"/>
        </w:rPr>
        <w:t>QUALIFICATION</w:t>
      </w:r>
    </w:p>
    <w:tbl>
      <w:tblPr>
        <w:jc w:val="left"/>
        <w:tblInd w:w="-42" w:type="dxa"/>
      </w:tblPr>
      <w:tblGrid>
        <w:gridCol w:w="1770"/>
        <w:gridCol w:w="2880"/>
        <w:gridCol w:w="2880"/>
        <w:gridCol w:w="1469"/>
      </w:tblGrid>
      <w:tr>
        <w:trPr>
          <w:cantSplit w:val="false"/>
          <w:trHeight w:val="600" w:hRule="atLeast"/>
          <w:tblHeader w:val="false"/>
          <w:jc w:val="left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cs="Times New Roman" w:hAnsi="Times New Roman" w:hint="default"/>
                <w:sz w:val="26"/>
                <w:szCs w:val="26"/>
              </w:rPr>
              <w:t>Qualification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cs="Times New Roman" w:hAnsi="Times New Roman" w:hint="default"/>
                <w:sz w:val="26"/>
                <w:szCs w:val="26"/>
              </w:rPr>
              <w:t>I</w:t>
            </w:r>
            <w:r>
              <w:rPr>
                <w:rFonts w:ascii="Times New Roman" w:cs="Times New Roman" w:hAnsi="Times New Roman" w:hint="default"/>
                <w:sz w:val="26"/>
                <w:szCs w:val="26"/>
              </w:rPr>
              <w:t>nstitution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cs="Times New Roman" w:hAnsi="Times New Roman" w:hint="default"/>
                <w:sz w:val="26"/>
                <w:szCs w:val="26"/>
              </w:rPr>
              <w:t>University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cs="Times New Roman" w:hAnsi="Times New Roman" w:hint="default"/>
                <w:sz w:val="26"/>
                <w:szCs w:val="26"/>
              </w:rPr>
              <w:t>Duration</w:t>
            </w:r>
          </w:p>
        </w:tc>
      </w:tr>
      <w:tr>
        <w:tblPrEx/>
        <w:trPr>
          <w:cantSplit w:val="false"/>
          <w:trHeight w:val="303" w:hRule="atLeast"/>
          <w:tblHeader w:val="false"/>
          <w:jc w:val="left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cs="Times New Roman" w:hAnsi="Times New Roman" w:hint="default"/>
                <w:sz w:val="26"/>
                <w:szCs w:val="26"/>
              </w:rPr>
              <w:t>B.Sc.</w:t>
            </w:r>
            <w:r>
              <w:rPr>
                <w:rFonts w:ascii="Times New Roman" w:cs="Times New Roman" w:hAnsi="Times New Roman" w:hint="default"/>
                <w:sz w:val="26"/>
                <w:szCs w:val="26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6"/>
                <w:szCs w:val="26"/>
              </w:rPr>
              <w:t>Nursing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cs="Times New Roman" w:hAnsi="Times New Roman" w:hint="default"/>
                <w:sz w:val="26"/>
                <w:szCs w:val="26"/>
              </w:rPr>
              <w:t>Pragathi</w:t>
            </w:r>
            <w:r>
              <w:rPr>
                <w:rFonts w:ascii="Times New Roman" w:cs="Times New Roman" w:hAnsi="Times New Roman" w:hint="default"/>
                <w:sz w:val="26"/>
                <w:szCs w:val="26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6"/>
                <w:szCs w:val="26"/>
              </w:rPr>
              <w:t>College</w:t>
            </w:r>
            <w:r>
              <w:rPr>
                <w:rFonts w:ascii="Times New Roman" w:cs="Times New Roman" w:hAnsi="Times New Roman" w:hint="default"/>
                <w:sz w:val="26"/>
                <w:szCs w:val="26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6"/>
                <w:szCs w:val="26"/>
              </w:rPr>
              <w:t>Of</w:t>
            </w:r>
            <w:r>
              <w:rPr>
                <w:rFonts w:ascii="Times New Roman" w:cs="Times New Roman" w:hAnsi="Times New Roman" w:hint="default"/>
                <w:sz w:val="26"/>
                <w:szCs w:val="26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6"/>
                <w:szCs w:val="26"/>
              </w:rPr>
              <w:t>Nursing</w:t>
            </w:r>
            <w:r>
              <w:rPr>
                <w:rFonts w:ascii="Times New Roman" w:cs="Times New Roman" w:hAnsi="Times New Roman" w:hint="default"/>
                <w:sz w:val="26"/>
                <w:szCs w:val="26"/>
              </w:rPr>
              <w:t>,</w:t>
            </w:r>
            <w:r>
              <w:rPr>
                <w:rFonts w:ascii="Times New Roman" w:cs="Times New Roman" w:hAnsi="Times New Roman" w:hint="default"/>
                <w:sz w:val="26"/>
                <w:szCs w:val="26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6"/>
                <w:szCs w:val="26"/>
              </w:rPr>
              <w:t>Bangalore</w:t>
            </w:r>
            <w:r>
              <w:rPr>
                <w:rFonts w:ascii="Times New Roman" w:cs="Times New Roman" w:hAnsi="Times New Roman" w:hint="default"/>
                <w:sz w:val="26"/>
                <w:szCs w:val="26"/>
              </w:rPr>
              <w:t>,</w:t>
            </w:r>
            <w:r>
              <w:rPr>
                <w:rFonts w:ascii="Times New Roman" w:cs="Times New Roman" w:hAnsi="Times New Roman" w:hint="default"/>
                <w:sz w:val="26"/>
                <w:szCs w:val="26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6"/>
                <w:szCs w:val="26"/>
              </w:rPr>
              <w:t>Karnataka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cs="Times New Roman" w:hAnsi="Times New Roman" w:hint="default"/>
                <w:sz w:val="26"/>
                <w:szCs w:val="26"/>
              </w:rPr>
              <w:t>Rajiv</w:t>
            </w:r>
            <w:r>
              <w:rPr>
                <w:rFonts w:ascii="Times New Roman" w:cs="Times New Roman" w:hAnsi="Times New Roman" w:hint="default"/>
                <w:sz w:val="26"/>
                <w:szCs w:val="26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6"/>
                <w:szCs w:val="26"/>
              </w:rPr>
              <w:t>Gandhi</w:t>
            </w:r>
            <w:r>
              <w:rPr>
                <w:rFonts w:ascii="Times New Roman" w:cs="Times New Roman" w:hAnsi="Times New Roman" w:hint="default"/>
                <w:sz w:val="26"/>
                <w:szCs w:val="26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6"/>
                <w:szCs w:val="26"/>
              </w:rPr>
              <w:t>University,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cs="Times New Roman" w:hAnsi="Times New Roman" w:hint="default"/>
                <w:sz w:val="26"/>
                <w:szCs w:val="26"/>
              </w:rPr>
              <w:t>Karnataka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cs="Times New Roman" w:hAnsi="Times New Roman" w:hint="default"/>
                <w:sz w:val="26"/>
                <w:szCs w:val="26"/>
              </w:rPr>
              <w:t>20</w:t>
            </w:r>
            <w:r>
              <w:rPr>
                <w:rFonts w:ascii="Times New Roman" w:cs="Times New Roman" w:hAnsi="Times New Roman" w:hint="default"/>
                <w:sz w:val="26"/>
                <w:szCs w:val="26"/>
              </w:rPr>
              <w:t>1</w:t>
            </w:r>
            <w:r>
              <w:rPr>
                <w:rFonts w:ascii="Times New Roman" w:cs="Times New Roman" w:hAnsi="Times New Roman" w:hint="default"/>
                <w:sz w:val="26"/>
                <w:szCs w:val="26"/>
              </w:rPr>
              <w:t>2</w:t>
            </w:r>
            <w:r>
              <w:rPr>
                <w:rFonts w:ascii="Times New Roman" w:cs="Times New Roman" w:hAnsi="Times New Roman" w:hint="default"/>
                <w:sz w:val="26"/>
                <w:szCs w:val="26"/>
              </w:rPr>
              <w:t>-201</w:t>
            </w:r>
            <w:r>
              <w:rPr>
                <w:rFonts w:ascii="Times New Roman" w:cs="Times New Roman" w:hAnsi="Times New Roman" w:hint="default"/>
                <w:sz w:val="26"/>
                <w:szCs w:val="26"/>
              </w:rPr>
              <w:t>7</w:t>
            </w:r>
          </w:p>
        </w:tc>
      </w:tr>
    </w:tbl>
    <w:p>
      <w:pPr>
        <w:pStyle w:val="style0"/>
        <w:rPr>
          <w:rFonts w:ascii="Times New Roman" w:cs="Times New Roman" w:hAnsi="Times New Roman"/>
          <w:b/>
          <w:sz w:val="28"/>
          <w:szCs w:val="28"/>
          <w:u w:val="single"/>
        </w:rPr>
      </w:pPr>
    </w:p>
    <w:p>
      <w:pPr>
        <w:pStyle w:val="style0"/>
        <w:rPr>
          <w:rFonts w:ascii="Times New Roman" w:cs="Times New Roman" w:hAnsi="Times New Roman"/>
          <w:b/>
          <w:sz w:val="28"/>
          <w:szCs w:val="28"/>
          <w:u w:val="single"/>
        </w:rPr>
      </w:pPr>
    </w:p>
    <w:p>
      <w:pPr>
        <w:pStyle w:val="style0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>ACADEMIC QUALIFICATION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2"/>
        <w:gridCol w:w="2985"/>
        <w:gridCol w:w="1350"/>
        <w:gridCol w:w="3150"/>
      </w:tblGrid>
      <w:tr>
        <w:trPr>
          <w:trHeight w:val="323" w:hRule="atLeast"/>
        </w:trPr>
        <w:tc>
          <w:tcPr>
            <w:tcW w:w="162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Qualification</w:t>
            </w:r>
          </w:p>
        </w:tc>
        <w:tc>
          <w:tcPr>
            <w:tcW w:w="298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sz w:val="26"/>
                <w:szCs w:val="26"/>
              </w:rPr>
              <w:t xml:space="preserve">Board / </w:t>
            </w:r>
            <w:r>
              <w:rPr>
                <w:rFonts w:ascii="Times New Roman" w:cs="Times New Roman" w:hAnsi="Times New Roman"/>
                <w:sz w:val="26"/>
                <w:szCs w:val="26"/>
              </w:rPr>
              <w:t>University</w:t>
            </w:r>
          </w:p>
        </w:tc>
        <w:tc>
          <w:tcPr>
            <w:tcW w:w="135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Year</w:t>
            </w:r>
          </w:p>
        </w:tc>
        <w:tc>
          <w:tcPr>
            <w:tcW w:w="315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Name of School</w:t>
            </w:r>
          </w:p>
        </w:tc>
      </w:tr>
      <w:tr>
        <w:tblPrEx/>
        <w:trPr>
          <w:trHeight w:val="593" w:hRule="atLeast"/>
        </w:trPr>
        <w:tc>
          <w:tcPr>
            <w:tcW w:w="162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SSLC</w:t>
            </w:r>
          </w:p>
        </w:tc>
        <w:tc>
          <w:tcPr>
            <w:tcW w:w="298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sz w:val="26"/>
                <w:szCs w:val="26"/>
              </w:rPr>
              <w:t xml:space="preserve">The </w:t>
            </w:r>
            <w:r>
              <w:rPr>
                <w:rFonts w:ascii="Times New Roman" w:cs="Times New Roman" w:hAnsi="Times New Roman"/>
                <w:sz w:val="26"/>
                <w:szCs w:val="26"/>
              </w:rPr>
              <w:t xml:space="preserve">Board of </w:t>
            </w:r>
            <w:r>
              <w:rPr>
                <w:rFonts w:ascii="Times New Roman" w:cs="Times New Roman" w:hAnsi="Times New Roman"/>
                <w:sz w:val="26"/>
                <w:szCs w:val="26"/>
              </w:rPr>
              <w:t xml:space="preserve">Public Examinations, Govt. of </w:t>
            </w:r>
            <w:r>
              <w:rPr>
                <w:rFonts w:ascii="Times New Roman" w:cs="Times New Roman" w:hAnsi="Times New Roman"/>
                <w:sz w:val="26"/>
                <w:szCs w:val="26"/>
              </w:rPr>
              <w:t>Kerala</w:t>
            </w:r>
          </w:p>
        </w:tc>
        <w:tc>
          <w:tcPr>
            <w:tcW w:w="135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2010</w:t>
            </w:r>
          </w:p>
        </w:tc>
        <w:tc>
          <w:tcPr>
            <w:tcW w:w="315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Mattom St.Johns HSS</w:t>
            </w:r>
          </w:p>
          <w:p>
            <w:pPr>
              <w:pStyle w:val="style0"/>
              <w:rPr>
                <w:rFonts w:ascii="Times New Roman" w:cs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Pathichira</w:t>
            </w:r>
          </w:p>
        </w:tc>
      </w:tr>
      <w:tr>
        <w:tblPrEx/>
        <w:trPr>
          <w:trHeight w:val="872" w:hRule="atLeast"/>
        </w:trPr>
        <w:tc>
          <w:tcPr>
            <w:tcW w:w="162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Plus Two</w:t>
            </w:r>
          </w:p>
        </w:tc>
        <w:tc>
          <w:tcPr>
            <w:tcW w:w="298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Board of  Vocational Higher Secondary Examination,Kerala</w:t>
            </w:r>
          </w:p>
        </w:tc>
        <w:tc>
          <w:tcPr>
            <w:tcW w:w="135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cs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15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Vocational Boys HSS</w:t>
            </w:r>
          </w:p>
          <w:p>
            <w:pPr>
              <w:pStyle w:val="style0"/>
              <w:rPr>
                <w:rFonts w:ascii="Times New Roman" w:cs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Mavelikkara</w:t>
            </w:r>
          </w:p>
        </w:tc>
      </w:tr>
    </w:tbl>
    <w:p>
      <w:pPr>
        <w:pStyle w:val="style0"/>
        <w:rPr>
          <w:rFonts w:ascii="Times New Roman" w:cs="Times New Roman" w:hAnsi="Times New Roman"/>
          <w:b/>
          <w:sz w:val="28"/>
          <w:szCs w:val="28"/>
          <w:u w:val="single"/>
        </w:rPr>
      </w:pPr>
    </w:p>
    <w:p>
      <w:pPr>
        <w:pStyle w:val="style0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>COMPUTER KNOWLEDGE :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MS-Office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Basic Knowledge </w:t>
      </w:r>
    </w:p>
    <w:p>
      <w:pPr>
        <w:pStyle w:val="style0"/>
        <w:keepNext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>PROFESSIONAL REGISTRATION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>
        <w:trPr/>
        <w:tc>
          <w:tcPr>
            <w:tcW w:w="239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Registration</w:t>
            </w:r>
          </w:p>
        </w:tc>
        <w:tc>
          <w:tcPr>
            <w:tcW w:w="239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Authority</w:t>
            </w:r>
          </w:p>
        </w:tc>
        <w:tc>
          <w:tcPr>
            <w:tcW w:w="239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Registration No.</w:t>
            </w:r>
          </w:p>
        </w:tc>
        <w:tc>
          <w:tcPr>
            <w:tcW w:w="239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Registration Date</w:t>
            </w:r>
          </w:p>
        </w:tc>
      </w:tr>
      <w:tr>
        <w:tblPrEx/>
        <w:trPr/>
        <w:tc>
          <w:tcPr>
            <w:tcW w:w="239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B.Sc. Nursing</w:t>
            </w:r>
          </w:p>
        </w:tc>
        <w:tc>
          <w:tcPr>
            <w:tcW w:w="239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Karnataka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Nursing Council</w:t>
            </w:r>
          </w:p>
        </w:tc>
        <w:tc>
          <w:tcPr>
            <w:tcW w:w="239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  084879</w:t>
            </w:r>
          </w:p>
        </w:tc>
        <w:tc>
          <w:tcPr>
            <w:tcW w:w="239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22.09.2017</w:t>
            </w:r>
          </w:p>
        </w:tc>
      </w:tr>
    </w:tbl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keepNext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>EXPERIENCE DETAILS</w:t>
      </w: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9"/>
        <w:gridCol w:w="3455"/>
        <w:gridCol w:w="1926"/>
        <w:gridCol w:w="1591"/>
      </w:tblGrid>
      <w:tr>
        <w:trPr>
          <w:trHeight w:val="675" w:hRule="atLeast"/>
        </w:trPr>
        <w:tc>
          <w:tcPr>
            <w:tcW w:w="2135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Period of Working</w:t>
            </w:r>
          </w:p>
        </w:tc>
        <w:tc>
          <w:tcPr>
            <w:tcW w:w="349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Name of Institution</w:t>
            </w:r>
          </w:p>
        </w:tc>
        <w:tc>
          <w:tcPr>
            <w:tcW w:w="193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Department</w:t>
            </w:r>
          </w:p>
        </w:tc>
        <w:tc>
          <w:tcPr>
            <w:tcW w:w="152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Designation</w:t>
            </w:r>
          </w:p>
        </w:tc>
      </w:tr>
      <w:tr>
        <w:tblPrEx/>
        <w:trPr>
          <w:trHeight w:val="735" w:hRule="atLeast"/>
        </w:trPr>
        <w:tc>
          <w:tcPr>
            <w:tcW w:w="213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10.11.2016 to 30.01.2019</w:t>
            </w:r>
          </w:p>
        </w:tc>
        <w:tc>
          <w:tcPr>
            <w:tcW w:w="349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Yashoda Hospital Secunderabad</w:t>
            </w:r>
          </w:p>
        </w:tc>
        <w:tc>
          <w:tcPr>
            <w:tcW w:w="193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sz w:val="26"/>
                <w:szCs w:val="26"/>
              </w:rPr>
              <w:t xml:space="preserve">Cardiac Ward </w:t>
            </w:r>
          </w:p>
        </w:tc>
        <w:tc>
          <w:tcPr>
            <w:tcW w:w="152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Staff Nurse</w:t>
            </w:r>
          </w:p>
        </w:tc>
      </w:tr>
      <w:tr>
        <w:tblPrEx/>
        <w:trPr>
          <w:trHeight w:val="735" w:hRule="atLeast"/>
        </w:trPr>
        <w:tc>
          <w:tcPr>
            <w:tcW w:w="213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31.01.2019 to 24.02.2020</w:t>
            </w:r>
          </w:p>
        </w:tc>
        <w:tc>
          <w:tcPr>
            <w:tcW w:w="349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Yashoda Hospital Secunderabad</w:t>
            </w:r>
          </w:p>
        </w:tc>
        <w:tc>
          <w:tcPr>
            <w:tcW w:w="193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Acute Care Unit (Neuro)</w:t>
            </w:r>
          </w:p>
        </w:tc>
        <w:tc>
          <w:tcPr>
            <w:tcW w:w="152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Staff Nurse</w:t>
            </w:r>
          </w:p>
        </w:tc>
      </w:tr>
    </w:tbl>
    <w:p>
      <w:pPr>
        <w:pStyle w:val="style0"/>
        <w:rPr>
          <w:rFonts w:ascii="Times New Roman" w:cs="Times New Roman" w:hAnsi="Times New Roman"/>
          <w:b/>
          <w:sz w:val="28"/>
          <w:szCs w:val="28"/>
          <w:u w:val="single"/>
        </w:rPr>
      </w:pP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SENDING AND RECEIVING PATIENTS FOR SPECIAL PROCEDURE</w:t>
      </w:r>
    </w:p>
    <w:p>
      <w:pPr>
        <w:pStyle w:val="style179"/>
        <w:numPr>
          <w:ilvl w:val="0"/>
          <w:numId w:val="5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Ele</w:t>
      </w:r>
      <w:r>
        <w:rPr>
          <w:rFonts w:ascii="Times New Roman" w:cs="Times New Roman" w:hAnsi="Times New Roman"/>
          <w:sz w:val="28"/>
          <w:szCs w:val="28"/>
        </w:rPr>
        <w:t>ctrocardiogram</w:t>
      </w:r>
    </w:p>
    <w:p>
      <w:pPr>
        <w:pStyle w:val="style179"/>
        <w:numPr>
          <w:ilvl w:val="0"/>
          <w:numId w:val="5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Ultra Sound</w:t>
      </w:r>
    </w:p>
    <w:p>
      <w:pPr>
        <w:pStyle w:val="style179"/>
        <w:numPr>
          <w:ilvl w:val="0"/>
          <w:numId w:val="5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EEG</w:t>
      </w:r>
    </w:p>
    <w:p>
      <w:pPr>
        <w:pStyle w:val="style179"/>
        <w:numPr>
          <w:ilvl w:val="0"/>
          <w:numId w:val="5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MRI, CT</w:t>
      </w:r>
    </w:p>
    <w:p>
      <w:pPr>
        <w:pStyle w:val="style179"/>
        <w:numPr>
          <w:ilvl w:val="0"/>
          <w:numId w:val="5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2D ECHO</w:t>
      </w:r>
    </w:p>
    <w:p>
      <w:pPr>
        <w:pStyle w:val="style179"/>
        <w:numPr>
          <w:ilvl w:val="0"/>
          <w:numId w:val="5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NCS</w:t>
      </w:r>
    </w:p>
    <w:p>
      <w:pPr>
        <w:pStyle w:val="style179"/>
        <w:numPr>
          <w:ilvl w:val="0"/>
          <w:numId w:val="5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CAG</w:t>
      </w:r>
    </w:p>
    <w:p>
      <w:pPr>
        <w:pStyle w:val="style179"/>
        <w:numPr>
          <w:ilvl w:val="0"/>
          <w:numId w:val="5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PTCA</w:t>
      </w:r>
    </w:p>
    <w:p>
      <w:pPr>
        <w:pStyle w:val="style179"/>
        <w:numPr>
          <w:ilvl w:val="0"/>
          <w:numId w:val="5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PPI</w:t>
      </w:r>
    </w:p>
    <w:p>
      <w:pPr>
        <w:pStyle w:val="style179"/>
        <w:numPr>
          <w:ilvl w:val="0"/>
          <w:numId w:val="5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TPI</w:t>
      </w:r>
    </w:p>
    <w:p>
      <w:pPr>
        <w:pStyle w:val="style179"/>
        <w:ind w:left="144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PREPARATION OF PATIENTS FOR</w:t>
      </w:r>
    </w:p>
    <w:p>
      <w:pPr>
        <w:pStyle w:val="style179"/>
        <w:numPr>
          <w:ilvl w:val="0"/>
          <w:numId w:val="6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Ultra</w:t>
      </w:r>
      <w:r>
        <w:rPr>
          <w:rFonts w:ascii="Times New Roman" w:cs="Times New Roman" w:hAnsi="Times New Roman"/>
          <w:sz w:val="28"/>
          <w:szCs w:val="28"/>
        </w:rPr>
        <w:t xml:space="preserve"> Sound Abdomen</w:t>
      </w:r>
    </w:p>
    <w:p>
      <w:pPr>
        <w:pStyle w:val="style179"/>
        <w:numPr>
          <w:ilvl w:val="0"/>
          <w:numId w:val="6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Bronchoscopy</w:t>
      </w:r>
    </w:p>
    <w:p>
      <w:pPr>
        <w:pStyle w:val="style179"/>
        <w:numPr>
          <w:ilvl w:val="0"/>
          <w:numId w:val="6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Endoscopy </w:t>
      </w:r>
    </w:p>
    <w:p>
      <w:pPr>
        <w:pStyle w:val="style179"/>
        <w:numPr>
          <w:ilvl w:val="0"/>
          <w:numId w:val="6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Colonoscopy</w:t>
      </w:r>
    </w:p>
    <w:p>
      <w:pPr>
        <w:pStyle w:val="style179"/>
        <w:numPr>
          <w:ilvl w:val="0"/>
          <w:numId w:val="6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ECHO</w:t>
      </w:r>
    </w:p>
    <w:p>
      <w:pPr>
        <w:pStyle w:val="style179"/>
        <w:numPr>
          <w:ilvl w:val="0"/>
          <w:numId w:val="6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Pigtail Catheterization</w:t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PROCEDURE ASSISTED</w:t>
      </w:r>
    </w:p>
    <w:p>
      <w:pPr>
        <w:pStyle w:val="style179"/>
        <w:numPr>
          <w:ilvl w:val="0"/>
          <w:numId w:val="7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Blood transfusion </w:t>
      </w:r>
    </w:p>
    <w:p>
      <w:pPr>
        <w:pStyle w:val="style179"/>
        <w:numPr>
          <w:ilvl w:val="0"/>
          <w:numId w:val="7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Minor Biopsy (Bone and Muscle Biopsy)</w:t>
      </w:r>
    </w:p>
    <w:p>
      <w:pPr>
        <w:pStyle w:val="style179"/>
        <w:numPr>
          <w:ilvl w:val="0"/>
          <w:numId w:val="7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Incision of  Drainage of  Abscess</w:t>
      </w:r>
    </w:p>
    <w:p>
      <w:pPr>
        <w:pStyle w:val="style179"/>
        <w:numPr>
          <w:ilvl w:val="0"/>
          <w:numId w:val="7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Surgical Dressing</w:t>
      </w:r>
    </w:p>
    <w:p>
      <w:pPr>
        <w:pStyle w:val="style179"/>
        <w:numPr>
          <w:ilvl w:val="0"/>
          <w:numId w:val="7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Cathetarization</w:t>
      </w:r>
    </w:p>
    <w:p>
      <w:pPr>
        <w:pStyle w:val="style179"/>
        <w:numPr>
          <w:ilvl w:val="0"/>
          <w:numId w:val="7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Central Line Insertion </w:t>
      </w:r>
    </w:p>
    <w:p>
      <w:pPr>
        <w:pStyle w:val="style179"/>
        <w:numPr>
          <w:ilvl w:val="0"/>
          <w:numId w:val="7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Ryles tube insertion</w:t>
      </w:r>
    </w:p>
    <w:p>
      <w:pPr>
        <w:pStyle w:val="style179"/>
        <w:numPr>
          <w:ilvl w:val="0"/>
          <w:numId w:val="7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Drain Removal </w:t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br w:type="page"/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PATIENTS TAKEN CARE</w:t>
      </w:r>
    </w:p>
    <w:p>
      <w:pPr>
        <w:pStyle w:val="style179"/>
        <w:numPr>
          <w:ilvl w:val="0"/>
          <w:numId w:val="8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Surgical Patients</w:t>
      </w:r>
    </w:p>
    <w:p>
      <w:pPr>
        <w:pStyle w:val="style179"/>
        <w:numPr>
          <w:ilvl w:val="0"/>
          <w:numId w:val="8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Cardiac Disease</w:t>
      </w:r>
    </w:p>
    <w:p>
      <w:pPr>
        <w:pStyle w:val="style179"/>
        <w:numPr>
          <w:ilvl w:val="0"/>
          <w:numId w:val="8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Respiratory</w:t>
      </w:r>
    </w:p>
    <w:p>
      <w:pPr>
        <w:pStyle w:val="style179"/>
        <w:numPr>
          <w:ilvl w:val="0"/>
          <w:numId w:val="8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Pulmonary Cases</w:t>
      </w:r>
    </w:p>
    <w:p>
      <w:pPr>
        <w:pStyle w:val="style179"/>
        <w:numPr>
          <w:ilvl w:val="0"/>
          <w:numId w:val="8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Pneumonia </w:t>
      </w:r>
    </w:p>
    <w:p>
      <w:pPr>
        <w:pStyle w:val="style179"/>
        <w:numPr>
          <w:ilvl w:val="0"/>
          <w:numId w:val="8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Asthma</w:t>
      </w:r>
    </w:p>
    <w:p>
      <w:pPr>
        <w:pStyle w:val="style179"/>
        <w:numPr>
          <w:ilvl w:val="0"/>
          <w:numId w:val="8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ARDS</w:t>
      </w:r>
    </w:p>
    <w:p>
      <w:pPr>
        <w:pStyle w:val="style179"/>
        <w:numPr>
          <w:ilvl w:val="0"/>
          <w:numId w:val="8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Neuro Surgical</w:t>
      </w:r>
    </w:p>
    <w:p>
      <w:pPr>
        <w:pStyle w:val="style179"/>
        <w:numPr>
          <w:ilvl w:val="0"/>
          <w:numId w:val="8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Dialysis Patients</w:t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KNOWLEDGE IN HANDLING OF EQUIPMENTS</w:t>
      </w:r>
    </w:p>
    <w:p>
      <w:pPr>
        <w:pStyle w:val="style179"/>
        <w:numPr>
          <w:ilvl w:val="0"/>
          <w:numId w:val="9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Thermometer</w:t>
      </w:r>
    </w:p>
    <w:p>
      <w:pPr>
        <w:pStyle w:val="style179"/>
        <w:numPr>
          <w:ilvl w:val="0"/>
          <w:numId w:val="9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B.P Apparatus</w:t>
      </w:r>
    </w:p>
    <w:p>
      <w:pPr>
        <w:pStyle w:val="style179"/>
        <w:numPr>
          <w:ilvl w:val="0"/>
          <w:numId w:val="9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Weighing machine</w:t>
      </w:r>
    </w:p>
    <w:p>
      <w:pPr>
        <w:pStyle w:val="style179"/>
        <w:numPr>
          <w:ilvl w:val="0"/>
          <w:numId w:val="9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Cardiac monitor</w:t>
      </w:r>
    </w:p>
    <w:p>
      <w:pPr>
        <w:pStyle w:val="style179"/>
        <w:numPr>
          <w:ilvl w:val="0"/>
          <w:numId w:val="9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Defibrillator</w:t>
      </w:r>
    </w:p>
    <w:p>
      <w:pPr>
        <w:pStyle w:val="style179"/>
        <w:numPr>
          <w:ilvl w:val="0"/>
          <w:numId w:val="9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ECG Machine</w:t>
      </w:r>
    </w:p>
    <w:p>
      <w:pPr>
        <w:pStyle w:val="style179"/>
        <w:numPr>
          <w:ilvl w:val="0"/>
          <w:numId w:val="9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Emergency Trolley</w:t>
      </w:r>
    </w:p>
    <w:p>
      <w:pPr>
        <w:pStyle w:val="style179"/>
        <w:numPr>
          <w:ilvl w:val="0"/>
          <w:numId w:val="9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Pulse Oxymeters</w:t>
      </w:r>
    </w:p>
    <w:p>
      <w:pPr>
        <w:pStyle w:val="style179"/>
        <w:numPr>
          <w:ilvl w:val="0"/>
          <w:numId w:val="9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Glucometers</w:t>
      </w:r>
    </w:p>
    <w:p>
      <w:pPr>
        <w:pStyle w:val="style179"/>
        <w:numPr>
          <w:ilvl w:val="0"/>
          <w:numId w:val="9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Suction apparatus</w:t>
      </w:r>
    </w:p>
    <w:p>
      <w:pPr>
        <w:pStyle w:val="style179"/>
        <w:numPr>
          <w:ilvl w:val="0"/>
          <w:numId w:val="9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Infusion Pump</w:t>
      </w:r>
    </w:p>
    <w:p>
      <w:pPr>
        <w:pStyle w:val="style179"/>
        <w:numPr>
          <w:ilvl w:val="0"/>
          <w:numId w:val="9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Syringe Pump</w:t>
      </w:r>
    </w:p>
    <w:p>
      <w:pPr>
        <w:pStyle w:val="style179"/>
        <w:numPr>
          <w:ilvl w:val="0"/>
          <w:numId w:val="9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Steam inhaler</w:t>
      </w:r>
    </w:p>
    <w:p>
      <w:pPr>
        <w:pStyle w:val="style179"/>
        <w:numPr>
          <w:ilvl w:val="0"/>
          <w:numId w:val="9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Ambu bag</w:t>
      </w:r>
    </w:p>
    <w:p>
      <w:pPr>
        <w:pStyle w:val="style179"/>
        <w:numPr>
          <w:ilvl w:val="0"/>
          <w:numId w:val="9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Nebulizer Machine</w:t>
      </w:r>
    </w:p>
    <w:p>
      <w:pPr>
        <w:pStyle w:val="style179"/>
        <w:numPr>
          <w:ilvl w:val="0"/>
          <w:numId w:val="9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Laryngoscope</w:t>
      </w:r>
    </w:p>
    <w:p>
      <w:pPr>
        <w:pStyle w:val="style179"/>
        <w:numPr>
          <w:ilvl w:val="0"/>
          <w:numId w:val="9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Bipap</w:t>
      </w:r>
    </w:p>
    <w:p>
      <w:pPr>
        <w:pStyle w:val="style179"/>
        <w:numPr>
          <w:ilvl w:val="0"/>
          <w:numId w:val="9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Ventilator</w:t>
      </w:r>
    </w:p>
    <w:p>
      <w:pPr>
        <w:pStyle w:val="style0"/>
        <w:keepNext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TYPES OF FAMILIAR CASES:  </w:t>
      </w:r>
    </w:p>
    <w:p>
      <w:pPr>
        <w:pStyle w:val="style0"/>
        <w:keepNext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THORACIC SURGERY CASES: </w:t>
      </w:r>
    </w:p>
    <w:p>
      <w:pPr>
        <w:pStyle w:val="style179"/>
        <w:keepNext/>
        <w:numPr>
          <w:ilvl w:val="0"/>
          <w:numId w:val="12"/>
        </w:numPr>
        <w:spacing w:after="0" w:lineRule="auto" w:line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Respiratory tract infection  </w:t>
      </w:r>
    </w:p>
    <w:p>
      <w:pPr>
        <w:pStyle w:val="style179"/>
        <w:keepNext/>
        <w:numPr>
          <w:ilvl w:val="0"/>
          <w:numId w:val="12"/>
        </w:numPr>
        <w:spacing w:after="0" w:lineRule="auto" w:line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CA Pharynx</w:t>
      </w:r>
    </w:p>
    <w:p>
      <w:pPr>
        <w:pStyle w:val="style179"/>
        <w:keepNext/>
        <w:numPr>
          <w:ilvl w:val="0"/>
          <w:numId w:val="12"/>
        </w:numPr>
        <w:spacing w:after="0" w:lineRule="auto" w:line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Pleural effusion </w:t>
      </w:r>
    </w:p>
    <w:p>
      <w:pPr>
        <w:pStyle w:val="style179"/>
        <w:keepNext/>
        <w:numPr>
          <w:ilvl w:val="0"/>
          <w:numId w:val="12"/>
        </w:numPr>
        <w:spacing w:after="0" w:lineRule="auto" w:line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RTA</w:t>
      </w:r>
    </w:p>
    <w:p>
      <w:pPr>
        <w:pStyle w:val="style179"/>
        <w:keepNext/>
        <w:numPr>
          <w:ilvl w:val="0"/>
          <w:numId w:val="12"/>
        </w:numPr>
        <w:spacing w:after="0" w:lineRule="auto" w:line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CVA</w:t>
      </w:r>
    </w:p>
    <w:p>
      <w:pPr>
        <w:pStyle w:val="style179"/>
        <w:keepNext/>
        <w:numPr>
          <w:ilvl w:val="0"/>
          <w:numId w:val="12"/>
        </w:numPr>
        <w:spacing w:after="0" w:lineRule="auto" w:line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Rheumatoid Arthritis </w:t>
      </w:r>
    </w:p>
    <w:p>
      <w:pPr>
        <w:pStyle w:val="style179"/>
        <w:keepNext/>
        <w:numPr>
          <w:ilvl w:val="0"/>
          <w:numId w:val="12"/>
        </w:numPr>
        <w:spacing w:after="0" w:lineRule="auto" w:line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Aneurysm </w:t>
      </w:r>
    </w:p>
    <w:p>
      <w:pPr>
        <w:pStyle w:val="style179"/>
        <w:keepNext/>
        <w:spacing w:after="0" w:lineRule="auto" w:line="360"/>
        <w:ind w:left="0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CARDIAC CASES</w:t>
      </w:r>
    </w:p>
    <w:p>
      <w:pPr>
        <w:pStyle w:val="style179"/>
        <w:keepNext/>
        <w:numPr>
          <w:ilvl w:val="0"/>
          <w:numId w:val="15"/>
        </w:numPr>
        <w:spacing w:after="0" w:lineRule="auto" w:line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PTCA</w:t>
      </w:r>
    </w:p>
    <w:p>
      <w:pPr>
        <w:pStyle w:val="style179"/>
        <w:keepNext/>
        <w:numPr>
          <w:ilvl w:val="0"/>
          <w:numId w:val="15"/>
        </w:numPr>
        <w:spacing w:after="0" w:lineRule="auto" w:line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CAG</w:t>
      </w:r>
    </w:p>
    <w:p>
      <w:pPr>
        <w:pStyle w:val="style179"/>
        <w:keepNext/>
        <w:numPr>
          <w:ilvl w:val="0"/>
          <w:numId w:val="15"/>
        </w:numPr>
        <w:spacing w:after="0" w:lineRule="auto" w:line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PPI</w:t>
      </w:r>
    </w:p>
    <w:p>
      <w:pPr>
        <w:pStyle w:val="style179"/>
        <w:keepNext/>
        <w:numPr>
          <w:ilvl w:val="0"/>
          <w:numId w:val="13"/>
        </w:numPr>
        <w:spacing w:after="0" w:lineRule="auto" w:line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T</w:t>
      </w:r>
      <w:r>
        <w:rPr>
          <w:rFonts w:ascii="Times New Roman" w:cs="Times New Roman" w:hAnsi="Times New Roman"/>
          <w:sz w:val="28"/>
          <w:szCs w:val="28"/>
          <w:lang w:val="en-US"/>
        </w:rPr>
        <w:t>PI</w:t>
      </w:r>
    </w:p>
    <w:p>
      <w:pPr>
        <w:pStyle w:val="style179"/>
        <w:keepNext/>
        <w:numPr>
          <w:ilvl w:val="0"/>
          <w:numId w:val="13"/>
        </w:numPr>
        <w:spacing w:after="0" w:lineRule="auto" w:line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EPS+RFA</w:t>
      </w:r>
    </w:p>
    <w:p>
      <w:pPr>
        <w:pStyle w:val="style0"/>
        <w:keepNext/>
        <w:spacing w:after="0" w:lineRule="auto" w:line="36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PULMONARY CASES</w:t>
      </w:r>
      <w:r>
        <w:rPr>
          <w:rFonts w:ascii="Times New Roman" w:cs="Times New Roman" w:hAnsi="Times New Roman"/>
          <w:b/>
          <w:sz w:val="28"/>
          <w:szCs w:val="28"/>
        </w:rPr>
        <w:t>:</w:t>
      </w:r>
    </w:p>
    <w:p>
      <w:pPr>
        <w:pStyle w:val="style179"/>
        <w:keepNext/>
        <w:numPr>
          <w:ilvl w:val="0"/>
          <w:numId w:val="12"/>
        </w:numPr>
        <w:spacing w:after="0" w:lineRule="auto" w:line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COPD</w:t>
      </w:r>
    </w:p>
    <w:p>
      <w:pPr>
        <w:pStyle w:val="style179"/>
        <w:keepNext/>
        <w:numPr>
          <w:ilvl w:val="0"/>
          <w:numId w:val="12"/>
        </w:numPr>
        <w:spacing w:after="0" w:lineRule="auto" w:line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Pneumothroax</w:t>
      </w:r>
    </w:p>
    <w:p>
      <w:pPr>
        <w:pStyle w:val="style179"/>
        <w:keepNext/>
        <w:numPr>
          <w:ilvl w:val="0"/>
          <w:numId w:val="12"/>
        </w:numPr>
        <w:spacing w:after="0" w:lineRule="auto" w:line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ARTI</w:t>
      </w:r>
    </w:p>
    <w:p>
      <w:pPr>
        <w:pStyle w:val="style0"/>
        <w:keepNext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DUTIES AND RESPONSIBILITIES</w:t>
      </w:r>
    </w:p>
    <w:p>
      <w:pPr>
        <w:pStyle w:val="style179"/>
        <w:numPr>
          <w:ilvl w:val="0"/>
          <w:numId w:val="11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To deliver high quality specialty care to ill and high risk patients from admission to until discharge.</w:t>
      </w:r>
    </w:p>
    <w:p>
      <w:pPr>
        <w:pStyle w:val="style179"/>
        <w:numPr>
          <w:ilvl w:val="0"/>
          <w:numId w:val="11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Preparation of Patients Physically and mentally before </w:t>
      </w:r>
      <w:r>
        <w:rPr>
          <w:rFonts w:ascii="Times New Roman" w:cs="Times New Roman" w:hAnsi="Times New Roman"/>
          <w:sz w:val="28"/>
          <w:szCs w:val="28"/>
        </w:rPr>
        <w:t xml:space="preserve">and after </w:t>
      </w:r>
      <w:r>
        <w:rPr>
          <w:rFonts w:ascii="Times New Roman" w:cs="Times New Roman" w:hAnsi="Times New Roman"/>
          <w:sz w:val="28"/>
          <w:szCs w:val="28"/>
        </w:rPr>
        <w:t xml:space="preserve">Surgery </w:t>
      </w:r>
    </w:p>
    <w:p>
      <w:pPr>
        <w:pStyle w:val="style179"/>
        <w:numPr>
          <w:ilvl w:val="0"/>
          <w:numId w:val="11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Insertion of IV lines and preparation of parenteral nutrition.</w:t>
      </w:r>
    </w:p>
    <w:p>
      <w:pPr>
        <w:pStyle w:val="style179"/>
        <w:numPr>
          <w:ilvl w:val="0"/>
          <w:numId w:val="11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Calculation of drug dosage and administration.</w:t>
      </w:r>
    </w:p>
    <w:p>
      <w:pPr>
        <w:pStyle w:val="style179"/>
        <w:numPr>
          <w:ilvl w:val="0"/>
          <w:numId w:val="11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Collection of blood samples.</w:t>
      </w:r>
    </w:p>
    <w:p>
      <w:pPr>
        <w:pStyle w:val="style179"/>
        <w:numPr>
          <w:ilvl w:val="0"/>
          <w:numId w:val="11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Maintaining strict isolation for infected patients.</w:t>
      </w:r>
    </w:p>
    <w:p>
      <w:pPr>
        <w:pStyle w:val="style179"/>
        <w:numPr>
          <w:ilvl w:val="0"/>
          <w:numId w:val="11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Transportation of patients.</w:t>
      </w:r>
    </w:p>
    <w:p>
      <w:pPr>
        <w:pStyle w:val="style179"/>
        <w:numPr>
          <w:ilvl w:val="0"/>
          <w:numId w:val="11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Take necessary care of equipments and nursing items.</w:t>
      </w:r>
    </w:p>
    <w:p>
      <w:pPr>
        <w:pStyle w:val="style179"/>
        <w:numPr>
          <w:ilvl w:val="0"/>
          <w:numId w:val="11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Assist physicians as needed and give them support at any emergency situations.</w:t>
      </w:r>
    </w:p>
    <w:p>
      <w:pPr>
        <w:pStyle w:val="style179"/>
        <w:numPr>
          <w:ilvl w:val="0"/>
          <w:numId w:val="11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Assist physicians when they needed.</w:t>
      </w:r>
    </w:p>
    <w:p>
      <w:pPr>
        <w:pStyle w:val="style179"/>
        <w:numPr>
          <w:ilvl w:val="0"/>
          <w:numId w:val="11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Keeping good relationship with doctors, staff, superiors, patients and relatives.</w:t>
      </w:r>
    </w:p>
    <w:p>
      <w:pPr>
        <w:pStyle w:val="style179"/>
        <w:numPr>
          <w:ilvl w:val="0"/>
          <w:numId w:val="11"/>
        </w:numPr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sz w:val="28"/>
          <w:szCs w:val="28"/>
        </w:rPr>
        <w:t xml:space="preserve">Assisting Procedure’s like Bronchoscopy,Endoscopy,Catherization,Dialysis </w:t>
      </w:r>
    </w:p>
    <w:p>
      <w:pPr>
        <w:pStyle w:val="style179"/>
        <w:numPr>
          <w:ilvl w:val="0"/>
          <w:numId w:val="0"/>
        </w:numPr>
        <w:ind w:left="810" w:firstLine="0"/>
        <w:rPr>
          <w:rFonts w:ascii="Times New Roman" w:cs="Times New Roman" w:hAnsi="Times New Roman"/>
          <w:b/>
          <w:sz w:val="28"/>
          <w:szCs w:val="28"/>
          <w:u w:val="single"/>
        </w:rPr>
      </w:pPr>
    </w:p>
    <w:p>
      <w:pPr>
        <w:pStyle w:val="style179"/>
        <w:numPr>
          <w:ilvl w:val="0"/>
          <w:numId w:val="0"/>
        </w:numPr>
        <w:ind w:left="810" w:firstLine="0"/>
        <w:rPr>
          <w:rFonts w:ascii="Times New Roman" w:cs="Times New Roman" w:hAnsi="Times New Roman"/>
          <w:b/>
          <w:sz w:val="28"/>
          <w:szCs w:val="28"/>
          <w:u w:val="single"/>
        </w:rPr>
      </w:pPr>
    </w:p>
    <w:p>
      <w:pPr>
        <w:pStyle w:val="style179"/>
        <w:numPr>
          <w:ilvl w:val="0"/>
          <w:numId w:val="0"/>
        </w:numPr>
        <w:ind w:left="810" w:firstLine="0"/>
        <w:rPr>
          <w:rFonts w:ascii="Times New Roman" w:cs="Times New Roman" w:hAnsi="Times New Roman"/>
          <w:b/>
          <w:sz w:val="28"/>
          <w:szCs w:val="28"/>
          <w:u w:val="single"/>
        </w:rPr>
      </w:pPr>
    </w:p>
    <w:p>
      <w:pPr>
        <w:pStyle w:val="style179"/>
        <w:numPr>
          <w:ilvl w:val="0"/>
          <w:numId w:val="0"/>
        </w:numPr>
        <w:ind w:left="810" w:firstLine="0"/>
        <w:rPr>
          <w:rFonts w:ascii="Times New Roman" w:cs="Times New Roman" w:hAnsi="Times New Roman"/>
          <w:b/>
          <w:sz w:val="28"/>
          <w:szCs w:val="28"/>
          <w:u w:val="single"/>
        </w:rPr>
      </w:pPr>
    </w:p>
    <w:p>
      <w:pPr>
        <w:pStyle w:val="style179"/>
        <w:numPr>
          <w:ilvl w:val="0"/>
          <w:numId w:val="0"/>
        </w:numPr>
        <w:ind w:left="810" w:firstLine="0"/>
        <w:rPr>
          <w:rFonts w:ascii="Times New Roman" w:cs="Times New Roman" w:hAnsi="Times New Roman"/>
          <w:b/>
          <w:sz w:val="28"/>
          <w:szCs w:val="28"/>
          <w:u w:val="single"/>
        </w:rPr>
      </w:pPr>
    </w:p>
    <w:p>
      <w:pPr>
        <w:pStyle w:val="style179"/>
        <w:numPr>
          <w:ilvl w:val="0"/>
          <w:numId w:val="0"/>
        </w:numPr>
        <w:ind w:left="810" w:firstLine="0"/>
        <w:rPr>
          <w:rFonts w:ascii="Times New Roman" w:cs="Times New Roman" w:hAnsi="Times New Roman"/>
          <w:b/>
          <w:sz w:val="28"/>
          <w:szCs w:val="28"/>
          <w:u w:val="single"/>
        </w:rPr>
      </w:pPr>
    </w:p>
    <w:p>
      <w:pPr>
        <w:pStyle w:val="style179"/>
        <w:numPr>
          <w:ilvl w:val="0"/>
          <w:numId w:val="0"/>
        </w:numPr>
        <w:ind w:left="810" w:firstLine="0"/>
        <w:rPr>
          <w:rFonts w:ascii="Times New Roman" w:cs="Times New Roman" w:hAnsi="Times New Roman"/>
          <w:b/>
          <w:sz w:val="28"/>
          <w:szCs w:val="28"/>
          <w:u w:val="single"/>
        </w:rPr>
      </w:pPr>
    </w:p>
    <w:p>
      <w:pPr>
        <w:pStyle w:val="style179"/>
        <w:numPr>
          <w:ilvl w:val="0"/>
          <w:numId w:val="0"/>
        </w:numPr>
        <w:ind w:left="810" w:firstLine="0"/>
        <w:rPr>
          <w:rFonts w:ascii="Times New Roman" w:cs="Times New Roman" w:hAnsi="Times New Roman"/>
          <w:b/>
          <w:sz w:val="28"/>
          <w:szCs w:val="28"/>
          <w:u w:val="single"/>
        </w:rPr>
      </w:pPr>
    </w:p>
    <w:p>
      <w:pPr>
        <w:pStyle w:val="style179"/>
        <w:numPr>
          <w:ilvl w:val="0"/>
          <w:numId w:val="0"/>
        </w:numPr>
        <w:ind w:left="810" w:firstLine="0"/>
        <w:rPr>
          <w:rFonts w:ascii="Times New Roman" w:cs="Times New Roman" w:hAnsi="Times New Roman"/>
          <w:b/>
          <w:sz w:val="28"/>
          <w:szCs w:val="28"/>
          <w:u w:val="single"/>
        </w:rPr>
      </w:pPr>
    </w:p>
    <w:p>
      <w:pPr>
        <w:pStyle w:val="style179"/>
        <w:numPr>
          <w:ilvl w:val="0"/>
          <w:numId w:val="0"/>
        </w:numPr>
        <w:ind w:left="810" w:firstLine="0"/>
        <w:rPr>
          <w:rFonts w:ascii="Times New Roman" w:cs="Times New Roman" w:hAnsi="Times New Roman"/>
          <w:b/>
          <w:sz w:val="28"/>
          <w:szCs w:val="28"/>
          <w:u w:val="single"/>
        </w:rPr>
      </w:pPr>
    </w:p>
    <w:p>
      <w:pPr>
        <w:pStyle w:val="style0"/>
        <w:keepNext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>REFERENC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>E</w:t>
      </w:r>
    </w:p>
    <w:p>
      <w:pPr>
        <w:pStyle w:val="style4099"/>
        <w:tabs>
          <w:tab w:val="left" w:leader="none" w:pos="5100"/>
        </w:tabs>
        <w:rPr>
          <w:rFonts w:eastAsia="Calibri"/>
          <w:color w:val="auto"/>
          <w:sz w:val="26"/>
          <w:szCs w:val="26"/>
        </w:rPr>
      </w:pPr>
    </w:p>
    <w:p>
      <w:pPr>
        <w:pStyle w:val="style4099"/>
        <w:numPr>
          <w:ilvl w:val="0"/>
          <w:numId w:val="10"/>
        </w:numPr>
        <w:tabs>
          <w:tab w:val="left" w:leader="none" w:pos="5100"/>
        </w:tabs>
        <w:rPr>
          <w:sz w:val="26"/>
          <w:szCs w:val="26"/>
        </w:rPr>
      </w:pPr>
      <w:r>
        <w:rPr>
          <w:sz w:val="26"/>
          <w:szCs w:val="26"/>
        </w:rPr>
        <w:t xml:space="preserve">Mrs. </w:t>
      </w:r>
      <w:r>
        <w:rPr>
          <w:sz w:val="26"/>
          <w:szCs w:val="26"/>
        </w:rPr>
        <w:t>MeeraAugstine</w:t>
      </w:r>
      <w:r>
        <w:rPr>
          <w:sz w:val="26"/>
          <w:szCs w:val="26"/>
        </w:rPr>
        <w:br/>
      </w:r>
      <w:r>
        <w:rPr>
          <w:sz w:val="26"/>
          <w:szCs w:val="26"/>
        </w:rPr>
        <w:t>Nursing Superintendent</w:t>
      </w:r>
      <w:r>
        <w:rPr>
          <w:sz w:val="26"/>
          <w:szCs w:val="26"/>
        </w:rPr>
        <w:br/>
      </w:r>
      <w:r>
        <w:rPr>
          <w:sz w:val="26"/>
          <w:szCs w:val="26"/>
        </w:rPr>
        <w:t>Yashoda</w:t>
      </w:r>
      <w:r>
        <w:rPr>
          <w:sz w:val="26"/>
          <w:szCs w:val="26"/>
        </w:rPr>
        <w:t xml:space="preserve"> Hospital</w:t>
      </w:r>
      <w:r>
        <w:rPr>
          <w:sz w:val="26"/>
          <w:szCs w:val="26"/>
        </w:rPr>
        <w:br/>
      </w:r>
      <w:r>
        <w:rPr>
          <w:sz w:val="26"/>
          <w:szCs w:val="26"/>
        </w:rPr>
        <w:t>Secunderabad</w:t>
      </w:r>
      <w:r>
        <w:rPr>
          <w:sz w:val="26"/>
          <w:szCs w:val="26"/>
        </w:rPr>
        <w:br/>
      </w:r>
      <w:r>
        <w:rPr>
          <w:sz w:val="26"/>
          <w:szCs w:val="26"/>
        </w:rPr>
        <w:t>Ph</w:t>
      </w:r>
      <w:r>
        <w:rPr>
          <w:sz w:val="26"/>
          <w:szCs w:val="26"/>
        </w:rPr>
        <w:t>:9704729816</w:t>
      </w:r>
    </w:p>
    <w:p>
      <w:pPr>
        <w:pStyle w:val="style4099"/>
        <w:tabs>
          <w:tab w:val="left" w:leader="none" w:pos="5100"/>
        </w:tabs>
        <w:rPr>
          <w:sz w:val="26"/>
          <w:szCs w:val="26"/>
        </w:rPr>
      </w:pPr>
    </w:p>
    <w:p>
      <w:pPr>
        <w:pStyle w:val="style4099"/>
        <w:tabs>
          <w:tab w:val="left" w:leader="none" w:pos="5100"/>
        </w:tabs>
        <w:rPr>
          <w:sz w:val="26"/>
          <w:szCs w:val="26"/>
        </w:rPr>
      </w:pPr>
    </w:p>
    <w:p>
      <w:pPr>
        <w:pStyle w:val="style179"/>
        <w:jc w:val="center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>DECLARATION</w:t>
      </w:r>
    </w:p>
    <w:p>
      <w:pPr>
        <w:pStyle w:val="style179"/>
        <w:jc w:val="center"/>
        <w:rPr>
          <w:rFonts w:ascii="Times New Roman" w:cs="Times New Roman" w:hAnsi="Times New Roman"/>
          <w:b/>
          <w:sz w:val="26"/>
          <w:szCs w:val="26"/>
          <w:u w:val="single"/>
        </w:rPr>
      </w:pPr>
    </w:p>
    <w:p>
      <w:pPr>
        <w:pStyle w:val="style0"/>
        <w:tabs>
          <w:tab w:val="left" w:leader="none" w:pos="915"/>
        </w:tabs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I here declare that the information provided here in is fully accurate to the best of my knowledge and belief.</w:t>
      </w:r>
    </w:p>
    <w:p>
      <w:pPr>
        <w:pStyle w:val="style0"/>
        <w:tabs>
          <w:tab w:val="left" w:leader="none" w:pos="6330"/>
        </w:tabs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Your’sFaithfully,</w:t>
      </w:r>
    </w:p>
    <w:p>
      <w:pPr>
        <w:pStyle w:val="style0"/>
        <w:tabs>
          <w:tab w:val="left" w:leader="none" w:pos="6330"/>
        </w:tabs>
        <w:rPr>
          <w:rFonts w:ascii="Times New Roman" w:cs="Times New Roman" w:hAnsi="Times New Roman"/>
          <w:sz w:val="26"/>
          <w:szCs w:val="26"/>
        </w:rPr>
      </w:pPr>
    </w:p>
    <w:p>
      <w:pPr>
        <w:pStyle w:val="style0"/>
        <w:pBdr>
          <w:bottom w:val="single" w:sz="4" w:space="1" w:color="auto"/>
        </w:pBdr>
        <w:spacing w:after="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sz w:val="26"/>
          <w:szCs w:val="26"/>
        </w:rPr>
        <w:t>Place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:</w:t>
      </w:r>
      <w:r>
        <w:rPr>
          <w:rFonts w:ascii="Times New Roman" w:cs="Times New Roman" w:hAnsi="Times New Roman"/>
          <w:sz w:val="26"/>
          <w:szCs w:val="26"/>
        </w:rPr>
        <w:t xml:space="preserve"> Mavelikkara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>M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r</w:t>
      </w:r>
      <w:r>
        <w:rPr>
          <w:rFonts w:ascii="Times New Roman" w:cs="Times New Roman" w:hAnsi="Times New Roman"/>
          <w:b/>
          <w:sz w:val="28"/>
          <w:szCs w:val="28"/>
        </w:rPr>
        <w:t xml:space="preserve">s. </w:t>
      </w:r>
      <w:r>
        <w:rPr>
          <w:rFonts w:ascii="Times New Roman" w:cs="Times New Roman" w:hAnsi="Times New Roman"/>
          <w:b/>
          <w:sz w:val="28"/>
          <w:szCs w:val="28"/>
        </w:rPr>
        <w:t>ATHIRA S</w:t>
      </w:r>
    </w:p>
    <w:p>
      <w:pPr>
        <w:pStyle w:val="style0"/>
        <w:pBdr>
          <w:bottom w:val="single" w:sz="4" w:space="1" w:color="auto"/>
        </w:pBdr>
        <w:spacing w:after="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  <w:lang w:val="en-US"/>
        </w:rPr>
        <w:t>Date: 20/10/2023</w:t>
      </w:r>
    </w:p>
    <w:p>
      <w:pPr>
        <w:pStyle w:val="style0"/>
        <w:tabs>
          <w:tab w:val="left" w:leader="none" w:pos="6330"/>
        </w:tabs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</w:p>
    <w:p>
      <w:pPr>
        <w:pStyle w:val="style179"/>
        <w:rPr>
          <w:rFonts w:ascii="Times New Roman" w:cs="Times New Roman" w:hAnsi="Times New Roman"/>
          <w:sz w:val="26"/>
          <w:szCs w:val="26"/>
        </w:rPr>
      </w:pPr>
    </w:p>
    <w:p>
      <w:pPr>
        <w:pStyle w:val="style179"/>
        <w:rPr>
          <w:rFonts w:ascii="Times New Roman" w:cs="Times New Roman" w:hAnsi="Times New Roman"/>
          <w:sz w:val="28"/>
          <w:szCs w:val="28"/>
        </w:rPr>
      </w:pPr>
    </w:p>
    <w:sectPr>
      <w:pgSz w:w="12240" w:h="15840" w:orient="portrait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Kartika">
    <w:altName w:val="Kartika"/>
    <w:panose1 w:val="02020503030000060203"/>
    <w:charset w:val="00"/>
    <w:family w:val="roman"/>
    <w:pitch w:val="variable"/>
    <w:sig w:usb0="00800003" w:usb1="00000000" w:usb2="00000000" w:usb3="00000000" w:csb0="00000001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15387C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77964E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D7F2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77F8039E"/>
    <w:lvl w:ilvl="0" w:tplc="0B0400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0000004"/>
    <w:multiLevelType w:val="hybridMultilevel"/>
    <w:tmpl w:val="9684F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F37457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DF16E3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18583BB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EB58264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DB3C0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E21857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664831C4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AC62B0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12CA521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8A8C88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4"/>
  </w:num>
  <w:num w:numId="5">
    <w:abstractNumId w:val="5"/>
  </w:num>
  <w:num w:numId="6">
    <w:abstractNumId w:val="12"/>
  </w:num>
  <w:num w:numId="7">
    <w:abstractNumId w:val="0"/>
  </w:num>
  <w:num w:numId="8">
    <w:abstractNumId w:val="10"/>
  </w:num>
  <w:num w:numId="9">
    <w:abstractNumId w:val="6"/>
  </w:num>
  <w:num w:numId="10">
    <w:abstractNumId w:val="3"/>
  </w:num>
  <w:num w:numId="11">
    <w:abstractNumId w:val="13"/>
  </w:num>
  <w:num w:numId="12">
    <w:abstractNumId w:val="14"/>
  </w:num>
  <w:num w:numId="13">
    <w:abstractNumId w:val="8"/>
  </w:num>
  <w:num w:numId="14">
    <w:abstractNumId w:val="11"/>
  </w:num>
  <w:num w:numId="15">
    <w:abstractNumId w:val="7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Kartika" w:eastAsia="宋体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e778a590-421b-480b-ade6-94008445cf26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5949a0bd-2c35-42e1-a0f7-682058c191b3"/>
    <w:basedOn w:val="style65"/>
    <w:next w:val="style4098"/>
    <w:link w:val="style32"/>
    <w:uiPriority w:val="99"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7">
    <w:name w:val="No Spacing"/>
    <w:next w:val="style157"/>
    <w:qFormat/>
    <w:uiPriority w:val="1"/>
    <w:pPr>
      <w:spacing w:after="0" w:lineRule="auto" w:line="240"/>
    </w:pPr>
    <w:rPr>
      <w:rFonts w:ascii="Calibri" w:cs="Kartika" w:eastAsia="Calibri" w:hAnsi="Calibri"/>
    </w:rPr>
  </w:style>
  <w:style w:type="paragraph" w:customStyle="1" w:styleId="style4099">
    <w:name w:val="Normal1"/>
    <w:next w:val="style4099"/>
    <w:pPr>
      <w:spacing w:after="0" w:lineRule="auto" w:line="240"/>
    </w:pPr>
    <w:rPr>
      <w:rFonts w:ascii="Times New Roman" w:cs="Times New Roman" w:eastAsia="Times New Roman" w:hAnsi="Times New Roman"/>
      <w:color w:val="000000"/>
      <w:sz w:val="24"/>
      <w:szCs w:val="24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53">
    <w:name w:val="Balloon Text"/>
    <w:basedOn w:val="style0"/>
    <w:next w:val="style153"/>
    <w:link w:val="style4100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100">
    <w:name w:val="Balloon Text Char"/>
    <w:basedOn w:val="style65"/>
    <w:next w:val="style4100"/>
    <w:link w:val="style153"/>
    <w:uiPriority w:val="99"/>
    <w:rPr>
      <w:rFonts w:ascii="Tahoma" w:cs="Tahoma" w:hAnsi="Tahoma"/>
      <w:sz w:val="16"/>
      <w:szCs w:val="16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Words>463</Words>
  <Pages>8</Pages>
  <Characters>3104</Characters>
  <Application>WPS Office</Application>
  <DocSecurity>0</DocSecurity>
  <Paragraphs>218</Paragraphs>
  <ScaleCrop>false</ScaleCrop>
  <LinksUpToDate>false</LinksUpToDate>
  <CharactersWithSpaces>3592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2019-06-15T10:23:00Z</dcterms:created>
  <dc:creator>user</dc:creator>
  <lastModifiedBy>RMX1931</lastModifiedBy>
  <dcterms:modified xsi:type="dcterms:W3CDTF">2023-10-10T15:54:30Z</dcterms:modified>
  <revision>12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4a9c87aad98f4dbfb9d6d7a2b04ade69</vt:lpwstr>
  </property>
</Properties>
</file>