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00"/>
          <w:tab w:val="left" w:leader="none" w:pos="3960"/>
        </w:tabs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3600"/>
          <w:tab w:val="left" w:leader="none" w:pos="3960"/>
        </w:tabs>
        <w:jc w:val="center"/>
        <w:rPr>
          <w:rFonts w:ascii="Bookman Old Style" w:cs="Bookman Old Style" w:eastAsia="Bookman Old Style" w:hAnsi="Bookman Old Style"/>
          <w:b w:val="1"/>
          <w:sz w:val="44"/>
          <w:szCs w:val="4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4"/>
          <w:szCs w:val="44"/>
          <w:u w:val="single"/>
          <w:rtl w:val="0"/>
        </w:rPr>
        <w:t xml:space="preserve">BIO-DATA</w:t>
      </w:r>
    </w:p>
    <w:p w:rsidR="00000000" w:rsidDel="00000000" w:rsidP="00000000" w:rsidRDefault="00000000" w:rsidRPr="00000000" w14:paraId="00000003">
      <w:pPr>
        <w:tabs>
          <w:tab w:val="left" w:leader="none" w:pos="3600"/>
          <w:tab w:val="left" w:leader="none" w:pos="3960"/>
        </w:tabs>
        <w:jc w:val="center"/>
        <w:rPr>
          <w:rFonts w:ascii="Bookman Old Style" w:cs="Bookman Old Style" w:eastAsia="Bookman Old Style" w:hAnsi="Bookman Old Style"/>
          <w:b w:val="1"/>
          <w:i w:val="1"/>
          <w:sz w:val="44"/>
          <w:szCs w:val="4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4524375</wp:posOffset>
            </wp:positionH>
            <wp:positionV relativeFrom="paragraph">
              <wp:posOffset>217170</wp:posOffset>
            </wp:positionV>
            <wp:extent cx="1400175" cy="1628775"/>
            <wp:effectExtent b="0" l="0" r="0" t="0"/>
            <wp:wrapSquare wrapText="bothSides" distB="0" distT="0" distL="114300" distR="114300"/>
            <wp:docPr descr="\\System5\d\AL AMEEN\veena-photo.jpg" id="2" name="image1.png"/>
            <a:graphic>
              <a:graphicData uri="http://schemas.openxmlformats.org/drawingml/2006/picture">
                <pic:pic>
                  <pic:nvPicPr>
                    <pic:cNvPr descr="\\System5\d\AL AMEEN\veena-photo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VEENA M. P</w:t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MANAVELITHARA (H)</w:t>
      </w:r>
      <w:r w:rsidDel="00000000" w:rsidR="00000000" w:rsidRPr="00000000">
        <w:rPr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EDAVATTOM P.O</w:t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THALAYOLAPARAMBU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KOTTAYAM DISTRICT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KERALA STATE-686605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INDIA</w:t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MOB: 9544529205</w:t>
      </w:r>
    </w:p>
    <w:p w:rsidR="00000000" w:rsidDel="00000000" w:rsidP="00000000" w:rsidRDefault="00000000" w:rsidRPr="00000000" w14:paraId="0000000C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9447100918</w:t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Email Id : veena6704@gmail.com</w:t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CAREER OBJECTIVE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 for an organization which provides us the opportunity to improve my skills and knowledge to growth along with the organization.</w:t>
      </w:r>
    </w:p>
    <w:p w:rsidR="00000000" w:rsidDel="00000000" w:rsidP="00000000" w:rsidRDefault="00000000" w:rsidRPr="00000000" w14:paraId="0000001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PERSONAL INFORMATION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</w:t>
        <w:tab/>
        <w:tab/>
        <w:tab/>
        <w:t xml:space="preserve">:</w:t>
        <w:tab/>
        <w:t xml:space="preserve">23/04/1999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Father’s Name</w:t>
        <w:tab/>
        <w:tab/>
        <w:tab/>
        <w:t xml:space="preserve">:</w:t>
        <w:tab/>
        <w:t xml:space="preserve">Purushothaman T G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Gender </w:t>
        <w:tab/>
        <w:tab/>
        <w:tab/>
        <w:tab/>
        <w:t xml:space="preserve">:</w:t>
        <w:tab/>
        <w:t xml:space="preserve">Female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Marital Status </w:t>
        <w:tab/>
        <w:tab/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</w:t>
        <w:tab/>
        <w:tab/>
        <w:tab/>
        <w:tab/>
        <w:t xml:space="preserve">:</w:t>
        <w:tab/>
        <w:t xml:space="preserve">Indian </w:t>
      </w:r>
    </w:p>
    <w:p w:rsidR="00000000" w:rsidDel="00000000" w:rsidP="00000000" w:rsidRDefault="00000000" w:rsidRPr="00000000" w14:paraId="0000001A">
      <w:pPr>
        <w:spacing w:line="360" w:lineRule="auto"/>
        <w:ind w:left="2160" w:hanging="21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Languages Known</w:t>
        <w:tab/>
        <w:tab/>
        <w:tab/>
        <w:t xml:space="preserve">:</w:t>
        <w:tab/>
        <w:t xml:space="preserve">English, Malayalam   </w:t>
      </w:r>
    </w:p>
    <w:p w:rsidR="00000000" w:rsidDel="00000000" w:rsidP="00000000" w:rsidRDefault="00000000" w:rsidRPr="00000000" w14:paraId="0000001B">
      <w:pPr>
        <w:spacing w:line="360" w:lineRule="auto"/>
        <w:ind w:left="2160" w:hanging="21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</w:t>
      </w:r>
    </w:p>
    <w:tbl>
      <w:tblPr>
        <w:tblStyle w:val="Table3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3600"/>
                <w:tab w:val="left" w:leader="none" w:pos="3960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EDUCATIONAL QUALIFICATION: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DIPLOMA IN HOSPITAL ADMINISTRATION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(June 2022) with (73%)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From Viswavidyapeedhom Educational Institution, Ernakulam, Kerala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BSC. ZOOLOGY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June 2020) with (62%) from (Devamatha College, Kuravilangadu)  M G University Kottayam, Kerala.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VOCATIONAL  HIGHER SECONDARY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(March 2016) with (75%) From (GVHSS Vaikom West) Vocational Higher Secondary Examination Board Kerala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SSLC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(March 2014) with (77%) From (A.J.J.M. G.G.H.S.S Thalayolaparambu) Public Examination Board Kerala</w:t>
      </w:r>
      <w:r w:rsidDel="00000000" w:rsidR="00000000" w:rsidRPr="00000000">
        <w:rPr>
          <w:rtl w:val="0"/>
        </w:rPr>
      </w:r>
    </w:p>
    <w:tbl>
      <w:tblPr>
        <w:tblStyle w:val="Table4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3600"/>
                <w:tab w:val="left" w:leader="none" w:pos="3960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ADDITIONAL  QUALIFICATION: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144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1440" w:hanging="360"/>
        <w:rPr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DOMESTIC DATA ENTRY OPERATOR 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(2021)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3600"/>
                <w:tab w:val="left" w:leader="none" w:pos="3960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WORK EXPERIENCE 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Two month work experience as office assistant at krishna hospital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3600"/>
                <w:tab w:val="left" w:leader="none" w:pos="3960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SKILLS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Learner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</w:t>
      </w:r>
    </w:p>
    <w:tbl>
      <w:tblPr>
        <w:tblStyle w:val="Table7"/>
        <w:tblW w:w="91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7"/>
        <w:tblGridChange w:id="0">
          <w:tblGrid>
            <w:gridCol w:w="91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3600"/>
                <w:tab w:val="left" w:leader="none" w:pos="3960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DECLARATION</w:t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hereby declare that all the above given in formation are true in the best of my knowledge and belief. 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Place : Edavattom</w:t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VEENA M.P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Date  :    </w:t>
        <w:tab/>
        <w:tab/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9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JhN7N0luY2vyq++XNdOv6ZnCDQ==">AMUW2mUFa65eevorrWv7l+C43moiBOiVch9XJkVKvD5bYg3CHHoOlpEKYGJE8MyHR3QFJjx6C7Ys78iJ+H3k54toUF64Lpx8lXMB9FogIcL88kwt4jO+Khg=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