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4D62F1" w:rsidRDefault="004D62F1">
      <w:pPr>
        <w:pStyle w:val="BodyText"/>
        <w:rPr>
          <w:rFonts w:ascii="Georgia" w:hAnsi="Georgia"/>
          <w:color w:val="595959" w:themeColor="text1" w:themeTint="A6"/>
          <w:sz w:val="24"/>
          <w:szCs w:val="18"/>
        </w:rPr>
      </w:pPr>
    </w:p>
    <w:p w:rsidR="004D62F1" w:rsidRDefault="004D62F1">
      <w:pPr>
        <w:pStyle w:val="BodyText"/>
        <w:rPr>
          <w:rFonts w:ascii="Georgia" w:hAnsi="Georgia"/>
          <w:color w:val="595959" w:themeColor="text1" w:themeTint="A6"/>
          <w:sz w:val="24"/>
          <w:szCs w:val="18"/>
        </w:rPr>
      </w:pPr>
    </w:p>
    <w:tbl>
      <w:tblPr>
        <w:tblW w:w="11273" w:type="dxa"/>
        <w:tblInd w:w="110" w:type="dxa"/>
        <w:tblBorders>
          <w:top w:val="single" w:sz="4" w:space="0" w:color="19201B"/>
          <w:left w:val="single" w:sz="4" w:space="0" w:color="19201B"/>
          <w:bottom w:val="single" w:sz="4" w:space="0" w:color="19201B"/>
          <w:right w:val="single" w:sz="4" w:space="0" w:color="19201B"/>
          <w:insideH w:val="single" w:sz="4" w:space="0" w:color="19201B"/>
          <w:insideV w:val="single" w:sz="4" w:space="0" w:color="19201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078"/>
        <w:gridCol w:w="1890"/>
      </w:tblGrid>
      <w:tr w:rsidR="004D62F1">
        <w:trPr>
          <w:trHeight w:val="904"/>
        </w:trPr>
        <w:tc>
          <w:tcPr>
            <w:tcW w:w="2305" w:type="dxa"/>
            <w:vMerge w:val="restart"/>
            <w:tcBorders>
              <w:bottom w:val="single" w:sz="4" w:space="0" w:color="auto"/>
            </w:tcBorders>
          </w:tcPr>
          <w:p w:rsidR="004D62F1" w:rsidRDefault="009810D0">
            <w:pPr>
              <w:pStyle w:val="TableParagraph"/>
              <w:spacing w:before="222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bookmarkStart w:id="0" w:name="_Hlk113945847"/>
            <w:r>
              <w:rPr>
                <w:rFonts w:ascii="Georgia" w:hAnsi="Georgia"/>
                <w:color w:val="595959" w:themeColor="text1" w:themeTint="A6"/>
                <w:w w:val="95"/>
                <w:sz w:val="24"/>
                <w:szCs w:val="24"/>
              </w:rPr>
              <w:t>Education</w:t>
            </w:r>
          </w:p>
        </w:tc>
        <w:tc>
          <w:tcPr>
            <w:tcW w:w="7078" w:type="dxa"/>
          </w:tcPr>
          <w:p w:rsidR="004D62F1" w:rsidRDefault="004D62F1">
            <w:pPr>
              <w:pStyle w:val="TableParagraph"/>
              <w:ind w:left="345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</w:p>
          <w:p w:rsidR="004D62F1" w:rsidRDefault="009810D0">
            <w:pPr>
              <w:pStyle w:val="TableParagraph"/>
              <w:ind w:left="720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  <w:r>
              <w:rPr>
                <w:rFonts w:ascii="Georgia" w:hAnsi="Georgia"/>
                <w:b/>
                <w:color w:val="595959" w:themeColor="text1" w:themeTint="A6"/>
                <w:szCs w:val="32"/>
              </w:rPr>
              <w:t xml:space="preserve">Magister </w:t>
            </w:r>
            <w:proofErr w:type="spellStart"/>
            <w:r>
              <w:rPr>
                <w:rFonts w:ascii="Georgia" w:hAnsi="Georgia"/>
                <w:b/>
                <w:color w:val="595959" w:themeColor="text1" w:themeTint="A6"/>
                <w:szCs w:val="32"/>
              </w:rPr>
              <w:t>Chirurgiae</w:t>
            </w:r>
            <w:proofErr w:type="spellEnd"/>
            <w:r>
              <w:rPr>
                <w:rFonts w:ascii="Georgia" w:hAnsi="Georgia"/>
                <w:b/>
                <w:color w:val="595959" w:themeColor="text1" w:themeTint="A6"/>
                <w:szCs w:val="32"/>
              </w:rPr>
              <w:t xml:space="preserve"> – M.Ch., Urology </w:t>
            </w:r>
          </w:p>
          <w:p w:rsidR="004D62F1" w:rsidRDefault="009810D0">
            <w:pPr>
              <w:pStyle w:val="TableParagraph"/>
              <w:spacing w:before="46"/>
              <w:ind w:left="720"/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</w:pPr>
            <w:r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  <w:t xml:space="preserve">Sri Ramachandra Medical College &amp; Hospital, </w:t>
            </w:r>
          </w:p>
          <w:p w:rsidR="004D62F1" w:rsidRDefault="009810D0">
            <w:pPr>
              <w:pStyle w:val="TableParagraph"/>
              <w:spacing w:before="46"/>
              <w:ind w:left="720"/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</w:pPr>
            <w:r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  <w:t>Sri Ramachandra Institute of Higher Education and Research, Chennai.</w:t>
            </w:r>
          </w:p>
          <w:p w:rsidR="004D62F1" w:rsidRDefault="004D62F1">
            <w:pPr>
              <w:pStyle w:val="TableParagraph"/>
              <w:spacing w:before="46"/>
              <w:ind w:left="345"/>
              <w:rPr>
                <w:rFonts w:ascii="Georgia" w:hAnsi="Georgia"/>
                <w:i/>
                <w:color w:val="595959" w:themeColor="text1" w:themeTint="A6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D62F1" w:rsidRDefault="004D62F1">
            <w:pPr>
              <w:pStyle w:val="TableParagraph"/>
              <w:spacing w:before="141"/>
              <w:ind w:right="473"/>
              <w:rPr>
                <w:rFonts w:ascii="Georgia" w:hAnsi="Georgia"/>
                <w:b/>
                <w:color w:val="595959" w:themeColor="text1" w:themeTint="A6"/>
                <w:sz w:val="20"/>
                <w:szCs w:val="28"/>
              </w:rPr>
            </w:pPr>
          </w:p>
          <w:p w:rsidR="004D62F1" w:rsidRDefault="009810D0">
            <w:pPr>
              <w:pStyle w:val="TableParagraph"/>
              <w:spacing w:before="141"/>
              <w:ind w:left="720" w:right="473"/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</w:pP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2019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–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2022</w:t>
            </w:r>
          </w:p>
        </w:tc>
      </w:tr>
      <w:tr w:rsidR="004D62F1">
        <w:trPr>
          <w:trHeight w:val="904"/>
        </w:trPr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4D62F1" w:rsidRDefault="004D62F1">
            <w:pPr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78" w:type="dxa"/>
          </w:tcPr>
          <w:p w:rsidR="004D62F1" w:rsidRDefault="004D62F1">
            <w:pPr>
              <w:pStyle w:val="TableParagraph"/>
              <w:spacing w:before="4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</w:p>
          <w:p w:rsidR="004D62F1" w:rsidRDefault="009810D0">
            <w:pPr>
              <w:pStyle w:val="TableParagraph"/>
              <w:ind w:left="720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  <w:r>
              <w:rPr>
                <w:rFonts w:ascii="Georgia" w:hAnsi="Georgia"/>
                <w:b/>
                <w:color w:val="595959" w:themeColor="text1" w:themeTint="A6"/>
                <w:szCs w:val="32"/>
              </w:rPr>
              <w:t>Master of Surgery – M.S., General Surgery</w:t>
            </w:r>
          </w:p>
          <w:p w:rsidR="004D62F1" w:rsidRDefault="009810D0">
            <w:pPr>
              <w:pStyle w:val="TableParagraph"/>
              <w:spacing w:before="46"/>
              <w:ind w:left="720"/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</w:pPr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 xml:space="preserve">Rajah </w:t>
            </w:r>
            <w:proofErr w:type="spellStart"/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>Muthiah</w:t>
            </w:r>
            <w:proofErr w:type="spellEnd"/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 xml:space="preserve"> Medical College &amp; Hospital, </w:t>
            </w:r>
          </w:p>
          <w:p w:rsidR="004D62F1" w:rsidRDefault="009810D0">
            <w:pPr>
              <w:pStyle w:val="TableParagraph"/>
              <w:spacing w:before="46"/>
              <w:ind w:left="345"/>
              <w:rPr>
                <w:rFonts w:ascii="Georgia" w:hAnsi="Georgia"/>
                <w:i/>
                <w:color w:val="595959" w:themeColor="text1" w:themeTint="A6"/>
                <w:szCs w:val="32"/>
              </w:rPr>
            </w:pPr>
            <w:proofErr w:type="spellStart"/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>Annamalai</w:t>
            </w:r>
            <w:proofErr w:type="spellEnd"/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 xml:space="preserve"> University, Chidambaram</w:t>
            </w:r>
          </w:p>
        </w:tc>
        <w:tc>
          <w:tcPr>
            <w:tcW w:w="1890" w:type="dxa"/>
          </w:tcPr>
          <w:p w:rsidR="004D62F1" w:rsidRDefault="009810D0">
            <w:pPr>
              <w:pStyle w:val="TableParagraph"/>
              <w:spacing w:before="141"/>
              <w:ind w:right="473"/>
              <w:rPr>
                <w:rFonts w:ascii="Georgia" w:hAnsi="Georgia"/>
                <w:b/>
                <w:color w:val="595959" w:themeColor="text1" w:themeTint="A6"/>
                <w:sz w:val="20"/>
                <w:szCs w:val="28"/>
              </w:rPr>
            </w:pPr>
            <w:r>
              <w:rPr>
                <w:rFonts w:ascii="Georgia" w:hAnsi="Georgia"/>
                <w:b/>
                <w:color w:val="595959" w:themeColor="text1" w:themeTint="A6"/>
                <w:sz w:val="20"/>
                <w:szCs w:val="28"/>
              </w:rPr>
              <w:t xml:space="preserve"> </w:t>
            </w:r>
          </w:p>
          <w:p w:rsidR="004D62F1" w:rsidRDefault="009810D0">
            <w:pPr>
              <w:pStyle w:val="TableParagraph"/>
              <w:spacing w:before="141"/>
              <w:ind w:left="720" w:right="473"/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</w:pP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2012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–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2015</w:t>
            </w:r>
          </w:p>
        </w:tc>
      </w:tr>
      <w:tr w:rsidR="004D62F1">
        <w:trPr>
          <w:trHeight w:val="904"/>
        </w:trPr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4D62F1" w:rsidRDefault="004D62F1">
            <w:pPr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78" w:type="dxa"/>
          </w:tcPr>
          <w:p w:rsidR="004D62F1" w:rsidRDefault="004D62F1">
            <w:pPr>
              <w:pStyle w:val="TableParagraph"/>
              <w:spacing w:before="4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</w:p>
          <w:p w:rsidR="004D62F1" w:rsidRDefault="009810D0">
            <w:pPr>
              <w:pStyle w:val="TableParagraph"/>
              <w:ind w:left="720"/>
              <w:rPr>
                <w:rFonts w:ascii="Georgia" w:hAnsi="Georgia"/>
                <w:b/>
                <w:color w:val="595959" w:themeColor="text1" w:themeTint="A6"/>
                <w:szCs w:val="32"/>
              </w:rPr>
            </w:pPr>
            <w:r>
              <w:rPr>
                <w:rFonts w:ascii="Georgia" w:hAnsi="Georgia"/>
                <w:b/>
                <w:color w:val="595959" w:themeColor="text1" w:themeTint="A6"/>
                <w:szCs w:val="32"/>
              </w:rPr>
              <w:t>Bachelor of Medicine, Bachelor of Surgery – M.B.,B.S.</w:t>
            </w:r>
          </w:p>
          <w:p w:rsidR="004D62F1" w:rsidRDefault="009810D0">
            <w:pPr>
              <w:pStyle w:val="TableParagraph"/>
              <w:spacing w:before="46"/>
              <w:ind w:left="720"/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</w:pPr>
            <w:r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  <w:t xml:space="preserve"> </w:t>
            </w:r>
            <w:r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  <w:t xml:space="preserve">Sri Ramachandra Medical College &amp; Hospital, </w:t>
            </w:r>
          </w:p>
          <w:p w:rsidR="004D62F1" w:rsidRDefault="009810D0">
            <w:pPr>
              <w:pStyle w:val="TableParagraph"/>
              <w:spacing w:before="46"/>
              <w:ind w:left="720"/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</w:pPr>
            <w:r>
              <w:rPr>
                <w:rFonts w:ascii="Georgia" w:hAnsi="Georgia"/>
                <w:i/>
                <w:color w:val="595959" w:themeColor="text1" w:themeTint="A6"/>
                <w:w w:val="95"/>
                <w:szCs w:val="32"/>
              </w:rPr>
              <w:t>Sri Ramachandra Institute of Higher Education and Research, Chennai.</w:t>
            </w:r>
          </w:p>
          <w:p w:rsidR="004D62F1" w:rsidRDefault="004D62F1">
            <w:pPr>
              <w:pStyle w:val="TableParagraph"/>
              <w:spacing w:before="46"/>
              <w:ind w:left="720"/>
              <w:rPr>
                <w:rFonts w:ascii="Georgia" w:hAnsi="Georgia" w:cs="Times New Roman"/>
                <w:i/>
                <w:color w:val="595959" w:themeColor="text1" w:themeTint="A6"/>
                <w:w w:val="95"/>
                <w:szCs w:val="32"/>
              </w:rPr>
            </w:pPr>
          </w:p>
          <w:p w:rsidR="004D62F1" w:rsidRDefault="004D62F1">
            <w:pPr>
              <w:pStyle w:val="TableParagraph"/>
              <w:spacing w:before="4"/>
              <w:rPr>
                <w:rFonts w:ascii="Georgia" w:hAnsi="Georgia"/>
                <w:color w:val="595959" w:themeColor="text1" w:themeTint="A6"/>
                <w:szCs w:val="32"/>
              </w:rPr>
            </w:pPr>
          </w:p>
        </w:tc>
        <w:tc>
          <w:tcPr>
            <w:tcW w:w="1890" w:type="dxa"/>
          </w:tcPr>
          <w:p w:rsidR="004D62F1" w:rsidRDefault="004D62F1">
            <w:pPr>
              <w:pStyle w:val="TableParagraph"/>
              <w:rPr>
                <w:rFonts w:ascii="Georgia" w:hAnsi="Georgia"/>
                <w:color w:val="595959" w:themeColor="text1" w:themeTint="A6"/>
                <w:sz w:val="24"/>
                <w:szCs w:val="28"/>
              </w:rPr>
            </w:pPr>
          </w:p>
          <w:p w:rsidR="004D62F1" w:rsidRDefault="009810D0">
            <w:pPr>
              <w:pStyle w:val="TableParagraph"/>
              <w:spacing w:before="141"/>
              <w:ind w:left="720" w:right="473"/>
              <w:rPr>
                <w:rFonts w:ascii="Georgia" w:hAnsi="Georgia"/>
                <w:b/>
                <w:color w:val="595959" w:themeColor="text1" w:themeTint="A6"/>
                <w:sz w:val="20"/>
                <w:szCs w:val="28"/>
              </w:rPr>
            </w:pP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2006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-</w:t>
            </w:r>
            <w:r>
              <w:rPr>
                <w:rFonts w:ascii="Georgia" w:hAnsi="Georgia"/>
                <w:bCs/>
                <w:color w:val="595959" w:themeColor="text1" w:themeTint="A6"/>
                <w:spacing w:val="29"/>
                <w:sz w:val="20"/>
                <w:szCs w:val="28"/>
              </w:rPr>
              <w:t xml:space="preserve"> </w:t>
            </w:r>
            <w:r>
              <w:rPr>
                <w:rFonts w:ascii="Georgia" w:hAnsi="Georgia"/>
                <w:bCs/>
                <w:color w:val="595959" w:themeColor="text1" w:themeTint="A6"/>
                <w:sz w:val="20"/>
                <w:szCs w:val="28"/>
              </w:rPr>
              <w:t>2011</w:t>
            </w:r>
          </w:p>
        </w:tc>
      </w:tr>
      <w:bookmarkEnd w:id="0"/>
      <w:tr w:rsidR="004D62F1">
        <w:trPr>
          <w:trHeight w:val="1601"/>
        </w:trPr>
        <w:tc>
          <w:tcPr>
            <w:tcW w:w="2305" w:type="dxa"/>
            <w:tcBorders>
              <w:top w:val="single" w:sz="4" w:space="0" w:color="auto"/>
            </w:tcBorders>
          </w:tcPr>
          <w:p w:rsidR="004D62F1" w:rsidRDefault="009810D0">
            <w:pPr>
              <w:pStyle w:val="TableParagraph"/>
              <w:spacing w:before="222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color w:val="595959" w:themeColor="text1" w:themeTint="A6"/>
                <w:w w:val="95"/>
                <w:sz w:val="24"/>
                <w:szCs w:val="24"/>
              </w:rPr>
              <w:t>Presentations</w:t>
            </w:r>
          </w:p>
        </w:tc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4D62F1" w:rsidRDefault="004D62F1">
            <w:pPr>
              <w:pStyle w:val="TableParagraph"/>
              <w:spacing w:before="1"/>
              <w:rPr>
                <w:rFonts w:ascii="Georgia" w:hAnsi="Georgia"/>
                <w:color w:val="595959" w:themeColor="text1" w:themeTint="A6"/>
                <w:sz w:val="28"/>
                <w:szCs w:val="28"/>
              </w:rPr>
            </w:pPr>
          </w:p>
          <w:p w:rsidR="004D62F1" w:rsidRDefault="009810D0">
            <w:pPr>
              <w:ind w:left="720"/>
              <w:rPr>
                <w:rFonts w:ascii="Georgia" w:hAnsi="Georgia" w:cs="Times New Roman"/>
                <w:color w:val="595959" w:themeColor="text1" w:themeTint="A6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color w:val="595959" w:themeColor="text1" w:themeTint="A6"/>
              </w:rPr>
              <w:t>TAPASUCON 2021- Regional Conference</w:t>
            </w:r>
          </w:p>
          <w:p w:rsidR="004D62F1" w:rsidRDefault="009810D0">
            <w:pPr>
              <w:ind w:left="720"/>
              <w:rPr>
                <w:rFonts w:ascii="Georgia" w:hAnsi="Georgia"/>
                <w:i/>
                <w:iCs/>
                <w:color w:val="595959" w:themeColor="text1" w:themeTint="A6"/>
              </w:rPr>
            </w:pPr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 </w:t>
            </w:r>
            <w:r>
              <w:rPr>
                <w:rFonts w:ascii="Georgia" w:hAnsi="Georgia"/>
                <w:i/>
                <w:iCs/>
                <w:color w:val="595959" w:themeColor="text1" w:themeTint="A6"/>
              </w:rPr>
              <w:t>SPONTANEOUS IDIOPATHIC NON VENERAL</w:t>
            </w:r>
            <w:r>
              <w:rPr>
                <w:rFonts w:ascii="Georgia" w:hAnsi="Georgia"/>
                <w:i/>
                <w:iCs/>
                <w:color w:val="595959" w:themeColor="text1" w:themeTint="A6"/>
              </w:rPr>
              <w:br/>
              <w:t>CAVERNOSAL ABSCESS: A RARE CASE REPORT</w:t>
            </w:r>
            <w:r>
              <w:rPr>
                <w:rFonts w:ascii="Georgia" w:hAnsi="Georgia"/>
                <w:i/>
                <w:iCs/>
                <w:color w:val="595959" w:themeColor="text1" w:themeTint="A6"/>
              </w:rPr>
              <w:br/>
              <w:t>AND REVIEW OF LITERATURE</w:t>
            </w:r>
          </w:p>
          <w:p w:rsidR="004D62F1" w:rsidRDefault="004D62F1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</w:p>
          <w:p w:rsidR="004D62F1" w:rsidRDefault="009810D0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Dr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Moganakannan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, Prof </w:t>
            </w: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Sriram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 K, Prof Natarajan K.</w:t>
            </w:r>
          </w:p>
          <w:p w:rsidR="004D62F1" w:rsidRDefault="004D62F1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</w:p>
          <w:p w:rsidR="004D62F1" w:rsidRDefault="004D62F1">
            <w:pPr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 w:cs="Times New Roman"/>
                <w:b/>
                <w:bCs/>
                <w:color w:val="595959" w:themeColor="text1" w:themeTint="A6"/>
              </w:rPr>
            </w:pPr>
          </w:p>
          <w:p w:rsidR="004D62F1" w:rsidRDefault="009810D0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  <w:r>
              <w:rPr>
                <w:rFonts w:ascii="Georgia" w:hAnsi="Georgia" w:cs="Times New Roman"/>
                <w:b/>
                <w:bCs/>
                <w:color w:val="595959" w:themeColor="text1" w:themeTint="A6"/>
              </w:rPr>
              <w:t>TAPASUCON 2021 – Regional Conference</w:t>
            </w:r>
          </w:p>
          <w:p w:rsidR="004D62F1" w:rsidRDefault="009810D0">
            <w:pPr>
              <w:ind w:left="720"/>
              <w:rPr>
                <w:rFonts w:ascii="Georgia" w:hAnsi="Georgia"/>
                <w:i/>
                <w:iCs/>
                <w:color w:val="595959" w:themeColor="text1" w:themeTint="A6"/>
              </w:rPr>
            </w:pPr>
            <w:r>
              <w:rPr>
                <w:rFonts w:ascii="Georgia" w:hAnsi="Georgia"/>
                <w:i/>
                <w:iCs/>
                <w:color w:val="595959" w:themeColor="text1" w:themeTint="A6"/>
              </w:rPr>
              <w:t xml:space="preserve">Reporting urethral strictures following TURP: Are we </w:t>
            </w:r>
          </w:p>
          <w:p w:rsidR="004D62F1" w:rsidRDefault="009810D0">
            <w:pPr>
              <w:ind w:left="720"/>
              <w:rPr>
                <w:rFonts w:ascii="Georgia" w:hAnsi="Georgia"/>
                <w:i/>
                <w:iCs/>
                <w:color w:val="595959" w:themeColor="text1" w:themeTint="A6"/>
              </w:rPr>
            </w:pPr>
            <w:r>
              <w:rPr>
                <w:rFonts w:ascii="Georgia" w:hAnsi="Georgia"/>
                <w:i/>
                <w:iCs/>
                <w:color w:val="595959" w:themeColor="text1" w:themeTint="A6"/>
              </w:rPr>
              <w:t xml:space="preserve">that reticent? A single </w:t>
            </w:r>
            <w:proofErr w:type="spellStart"/>
            <w:r>
              <w:rPr>
                <w:rFonts w:ascii="Georgia" w:hAnsi="Georgia"/>
                <w:i/>
                <w:iCs/>
                <w:color w:val="595959" w:themeColor="text1" w:themeTint="A6"/>
              </w:rPr>
              <w:t>centre</w:t>
            </w:r>
            <w:proofErr w:type="spellEnd"/>
            <w:r>
              <w:rPr>
                <w:rFonts w:ascii="Georgia" w:hAnsi="Georgia"/>
                <w:i/>
                <w:iCs/>
                <w:color w:val="595959" w:themeColor="text1" w:themeTint="A6"/>
              </w:rPr>
              <w:t xml:space="preserve"> prospective </w:t>
            </w:r>
          </w:p>
          <w:p w:rsidR="004D62F1" w:rsidRDefault="009810D0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  <w:r>
              <w:rPr>
                <w:rFonts w:ascii="Georgia" w:hAnsi="Georgia"/>
                <w:i/>
                <w:iCs/>
                <w:color w:val="595959" w:themeColor="text1" w:themeTint="A6"/>
              </w:rPr>
              <w:t>observational cohort study</w:t>
            </w:r>
          </w:p>
          <w:p w:rsidR="004D62F1" w:rsidRDefault="009810D0">
            <w:pPr>
              <w:ind w:left="720"/>
              <w:rPr>
                <w:rFonts w:ascii="Georgia" w:hAnsi="Georgia" w:cs="Times New Roman"/>
                <w:i/>
                <w:iCs/>
                <w:color w:val="595959" w:themeColor="text1" w:themeTint="A6"/>
              </w:rPr>
            </w:pP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Dr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Moganakannan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, Prof </w:t>
            </w:r>
            <w:proofErr w:type="spellStart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>Sriram</w:t>
            </w:r>
            <w:proofErr w:type="spellEnd"/>
            <w:r>
              <w:rPr>
                <w:rFonts w:ascii="Georgia" w:hAnsi="Georgia" w:cs="Times New Roman"/>
                <w:i/>
                <w:iCs/>
                <w:color w:val="595959" w:themeColor="text1" w:themeTint="A6"/>
              </w:rPr>
              <w:t xml:space="preserve"> K, Prof Natarajan K.</w:t>
            </w:r>
          </w:p>
          <w:p w:rsidR="004D62F1" w:rsidRDefault="004D62F1">
            <w:pPr>
              <w:pStyle w:val="TableParagraph"/>
              <w:spacing w:before="235" w:line="232" w:lineRule="exact"/>
              <w:rPr>
                <w:rFonts w:ascii="Georgia" w:hAnsi="Georgia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D62F1" w:rsidRDefault="004D62F1">
      <w:pPr>
        <w:pStyle w:val="BodyText"/>
        <w:rPr>
          <w:rFonts w:ascii="Georgia" w:hAnsi="Georgia"/>
          <w:color w:val="595959" w:themeColor="text1" w:themeTint="A6"/>
          <w:sz w:val="24"/>
          <w:szCs w:val="18"/>
        </w:rPr>
      </w:pPr>
    </w:p>
    <w:p w:rsidR="004D62F1" w:rsidRDefault="004D62F1">
      <w:pPr>
        <w:pStyle w:val="BodyText"/>
        <w:rPr>
          <w:rFonts w:ascii="Georgia" w:hAnsi="Georgia"/>
          <w:color w:val="595959" w:themeColor="text1" w:themeTint="A6"/>
          <w:sz w:val="24"/>
          <w:szCs w:val="18"/>
        </w:rPr>
      </w:pPr>
    </w:p>
    <w:tbl>
      <w:tblPr>
        <w:tblW w:w="0" w:type="auto"/>
        <w:tblInd w:w="105" w:type="dxa"/>
        <w:tblBorders>
          <w:top w:val="single" w:sz="4" w:space="0" w:color="19201B"/>
          <w:left w:val="single" w:sz="4" w:space="0" w:color="19201B"/>
          <w:bottom w:val="single" w:sz="4" w:space="0" w:color="19201B"/>
          <w:right w:val="single" w:sz="4" w:space="0" w:color="19201B"/>
          <w:insideH w:val="single" w:sz="4" w:space="0" w:color="19201B"/>
          <w:insideV w:val="single" w:sz="4" w:space="0" w:color="19201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8974"/>
      </w:tblGrid>
      <w:tr w:rsidR="004D62F1">
        <w:trPr>
          <w:trHeight w:val="656"/>
        </w:trPr>
        <w:tc>
          <w:tcPr>
            <w:tcW w:w="2300" w:type="dxa"/>
            <w:vMerge w:val="restart"/>
          </w:tcPr>
          <w:p w:rsidR="004D62F1" w:rsidRDefault="009810D0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color w:val="595959" w:themeColor="text1" w:themeTint="A6"/>
                <w:sz w:val="24"/>
                <w:szCs w:val="24"/>
              </w:rPr>
              <w:t>Publications</w:t>
            </w:r>
          </w:p>
        </w:tc>
        <w:tc>
          <w:tcPr>
            <w:tcW w:w="8974" w:type="dxa"/>
          </w:tcPr>
          <w:p w:rsidR="004D62F1" w:rsidRDefault="004D62F1">
            <w:pPr>
              <w:rPr>
                <w:rFonts w:ascii="Georgia" w:hAnsi="Georgia"/>
                <w:color w:val="595959" w:themeColor="text1" w:themeTint="A6"/>
              </w:rPr>
            </w:pPr>
          </w:p>
          <w:p w:rsidR="004D62F1" w:rsidRDefault="009810D0">
            <w:pPr>
              <w:pStyle w:val="TableParagraph"/>
              <w:ind w:right="451"/>
              <w:rPr>
                <w:rFonts w:ascii="Georgia" w:hAnsi="Georgia"/>
                <w:b/>
                <w:color w:val="595959" w:themeColor="text1" w:themeTint="A6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Inguinal Herniation of Ureter - A Rare Cause of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Hydrouretronephrosis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– Clinical Image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Mathuranthakie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M1 and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Kumaresan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N1*ISSN 2640-9615 Volume 6</w:t>
            </w:r>
          </w:p>
        </w:tc>
      </w:tr>
      <w:tr w:rsidR="004D62F1">
        <w:trPr>
          <w:trHeight w:val="1410"/>
        </w:trPr>
        <w:tc>
          <w:tcPr>
            <w:tcW w:w="2300" w:type="dxa"/>
            <w:vMerge/>
          </w:tcPr>
          <w:p w:rsidR="004D62F1" w:rsidRDefault="004D62F1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974" w:type="dxa"/>
          </w:tcPr>
          <w:p w:rsidR="004D62F1" w:rsidRDefault="004D62F1">
            <w:pPr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9810D0">
            <w:pPr>
              <w:ind w:left="720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PENETRATING TRAUMA TO INNER THIGH CAUSING BLADDER AND SIGMOID COLON INJURY WITH RETAINED INTRAVESICAL FOREIGN BODY-Volume 11; Issue 02 (B); February 2022</w:t>
            </w:r>
          </w:p>
        </w:tc>
      </w:tr>
      <w:tr w:rsidR="004D62F1">
        <w:trPr>
          <w:trHeight w:val="656"/>
        </w:trPr>
        <w:tc>
          <w:tcPr>
            <w:tcW w:w="2300" w:type="dxa"/>
            <w:vMerge/>
          </w:tcPr>
          <w:p w:rsidR="004D62F1" w:rsidRDefault="004D62F1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974" w:type="dxa"/>
          </w:tcPr>
          <w:p w:rsidR="004D62F1" w:rsidRDefault="004D62F1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4D62F1">
            <w:pPr>
              <w:pStyle w:val="TableParagraph"/>
              <w:spacing w:before="4"/>
              <w:ind w:left="720"/>
              <w:rPr>
                <w:rFonts w:ascii="Georgia" w:hAnsi="Georgia"/>
                <w:color w:val="595959" w:themeColor="text1" w:themeTint="A6"/>
              </w:rPr>
            </w:pPr>
          </w:p>
        </w:tc>
      </w:tr>
      <w:tr w:rsidR="004D62F1">
        <w:trPr>
          <w:trHeight w:val="656"/>
        </w:trPr>
        <w:tc>
          <w:tcPr>
            <w:tcW w:w="2300" w:type="dxa"/>
          </w:tcPr>
          <w:p w:rsidR="004D62F1" w:rsidRDefault="009810D0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color w:val="595959" w:themeColor="text1" w:themeTint="A6"/>
                <w:sz w:val="24"/>
                <w:szCs w:val="24"/>
              </w:rPr>
              <w:t>Working Experience</w:t>
            </w:r>
          </w:p>
          <w:p w:rsidR="004D62F1" w:rsidRDefault="004D62F1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974" w:type="dxa"/>
          </w:tcPr>
          <w:p w:rsidR="004D62F1" w:rsidRDefault="00A3238F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1.</w:t>
            </w:r>
            <w:r w:rsidR="00D02257">
              <w:rPr>
                <w:rFonts w:ascii="Georgia" w:hAnsi="Georgia" w:cs="Arial"/>
                <w:color w:val="595959" w:themeColor="text1" w:themeTint="A6"/>
              </w:rPr>
              <w:t>Endourology f</w:t>
            </w:r>
            <w:r>
              <w:rPr>
                <w:rFonts w:ascii="Georgia" w:hAnsi="Georgia" w:cs="Arial"/>
                <w:color w:val="595959" w:themeColor="text1" w:themeTint="A6"/>
              </w:rPr>
              <w:t xml:space="preserve">ellowship in </w:t>
            </w:r>
            <w:proofErr w:type="spellStart"/>
            <w:r>
              <w:rPr>
                <w:rFonts w:ascii="Georgia" w:hAnsi="Georgia" w:cs="Arial"/>
                <w:color w:val="595959" w:themeColor="text1" w:themeTint="A6"/>
              </w:rPr>
              <w:t>preeti</w:t>
            </w:r>
            <w:proofErr w:type="spellEnd"/>
            <w:r>
              <w:rPr>
                <w:rFonts w:ascii="Georgia" w:hAnsi="Georgia" w:cs="Arial"/>
                <w:color w:val="595959" w:themeColor="text1" w:themeTint="A6"/>
              </w:rPr>
              <w:t xml:space="preserve"> </w:t>
            </w:r>
            <w:r w:rsidR="00A70EB4">
              <w:rPr>
                <w:rFonts w:ascii="Georgia" w:hAnsi="Georgia" w:cs="Arial"/>
                <w:color w:val="595959" w:themeColor="text1" w:themeTint="A6"/>
              </w:rPr>
              <w:t xml:space="preserve">urology kidney </w:t>
            </w:r>
            <w:proofErr w:type="spellStart"/>
            <w:r w:rsidR="00A70EB4">
              <w:rPr>
                <w:rFonts w:ascii="Georgia" w:hAnsi="Georgia" w:cs="Arial"/>
                <w:color w:val="595959" w:themeColor="text1" w:themeTint="A6"/>
              </w:rPr>
              <w:t>centre</w:t>
            </w:r>
            <w:proofErr w:type="spellEnd"/>
            <w:r w:rsidR="00A70EB4">
              <w:rPr>
                <w:rFonts w:ascii="Georgia" w:hAnsi="Georgia" w:cs="Arial"/>
                <w:color w:val="595959" w:themeColor="text1" w:themeTint="A6"/>
              </w:rPr>
              <w:t xml:space="preserve"> </w:t>
            </w:r>
            <w:r>
              <w:rPr>
                <w:rFonts w:ascii="Georgia" w:hAnsi="Georgia" w:cs="Arial"/>
                <w:color w:val="595959" w:themeColor="text1" w:themeTint="A6"/>
              </w:rPr>
              <w:t xml:space="preserve"> ,</w:t>
            </w:r>
            <w:proofErr w:type="spellStart"/>
            <w:r>
              <w:rPr>
                <w:rFonts w:ascii="Georgia" w:hAnsi="Georgia" w:cs="Arial"/>
                <w:color w:val="595959" w:themeColor="text1" w:themeTint="A6"/>
              </w:rPr>
              <w:t>hyderabad</w:t>
            </w:r>
            <w:proofErr w:type="spellEnd"/>
            <w:r>
              <w:rPr>
                <w:rFonts w:ascii="Georgia" w:hAnsi="Georgia" w:cs="Arial"/>
                <w:color w:val="595959" w:themeColor="text1" w:themeTint="A6"/>
              </w:rPr>
              <w:t xml:space="preserve"> </w:t>
            </w:r>
          </w:p>
          <w:p w:rsidR="00DB7D0C" w:rsidRDefault="00DB7D0C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  <w:p w:rsidR="00DB7D0C" w:rsidRDefault="00DB7D0C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From Nov 2022 to April 2023</w:t>
            </w:r>
          </w:p>
          <w:p w:rsidR="00DB7D0C" w:rsidRDefault="00DB7D0C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A3238F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2</w:t>
            </w:r>
            <w:r w:rsidR="009810D0">
              <w:rPr>
                <w:rFonts w:ascii="Georgia" w:hAnsi="Georgia" w:cs="Arial"/>
                <w:color w:val="595959" w:themeColor="text1" w:themeTint="A6"/>
              </w:rPr>
              <w:t xml:space="preserve">.Assistant professor – </w:t>
            </w:r>
            <w:proofErr w:type="spellStart"/>
            <w:r w:rsidR="009810D0">
              <w:rPr>
                <w:rFonts w:ascii="Georgia" w:hAnsi="Georgia" w:cs="Arial"/>
                <w:color w:val="595959" w:themeColor="text1" w:themeTint="A6"/>
              </w:rPr>
              <w:t>Wayanad</w:t>
            </w:r>
            <w:proofErr w:type="spellEnd"/>
            <w:r w:rsidR="009810D0">
              <w:rPr>
                <w:rFonts w:ascii="Georgia" w:hAnsi="Georgia" w:cs="Arial"/>
                <w:color w:val="595959" w:themeColor="text1" w:themeTint="A6"/>
              </w:rPr>
              <w:t xml:space="preserve"> institute of medical sciences,</w:t>
            </w:r>
          </w:p>
          <w:p w:rsidR="004D62F1" w:rsidRDefault="009810D0">
            <w:pPr>
              <w:ind w:firstLineChars="350" w:firstLine="77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 xml:space="preserve">WIMS Hospital, </w:t>
            </w:r>
            <w:proofErr w:type="spellStart"/>
            <w:r>
              <w:rPr>
                <w:rFonts w:ascii="Georgia" w:hAnsi="Georgia" w:cs="Arial"/>
                <w:color w:val="595959" w:themeColor="text1" w:themeTint="A6"/>
              </w:rPr>
              <w:t>Wayanad,Kerala</w:t>
            </w:r>
            <w:proofErr w:type="spellEnd"/>
            <w:r>
              <w:rPr>
                <w:rFonts w:ascii="Georgia" w:hAnsi="Georgia" w:cs="Arial"/>
                <w:color w:val="595959" w:themeColor="text1" w:themeTint="A6"/>
              </w:rPr>
              <w:t>.</w:t>
            </w:r>
          </w:p>
          <w:p w:rsidR="004D62F1" w:rsidRDefault="004D62F1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9810D0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From July 2017 – November  2018.</w:t>
            </w:r>
          </w:p>
          <w:p w:rsidR="004D62F1" w:rsidRDefault="004D62F1">
            <w:pPr>
              <w:ind w:firstLineChars="250" w:firstLine="550"/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09677D">
            <w:pPr>
              <w:ind w:firstLineChars="250" w:firstLine="550"/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>3.</w:t>
            </w:r>
            <w:r w:rsidR="009810D0">
              <w:rPr>
                <w:rFonts w:ascii="Georgia" w:hAnsi="Georgia" w:cs="Arial"/>
                <w:color w:val="595959" w:themeColor="text1" w:themeTint="A6"/>
              </w:rPr>
              <w:t>.Senior resident-</w:t>
            </w:r>
            <w:proofErr w:type="spellStart"/>
            <w:r w:rsidR="009810D0">
              <w:rPr>
                <w:rFonts w:ascii="Georgia" w:hAnsi="Georgia" w:cs="Arial"/>
                <w:color w:val="595959" w:themeColor="text1" w:themeTint="A6"/>
              </w:rPr>
              <w:t>Ponniah</w:t>
            </w:r>
            <w:proofErr w:type="spellEnd"/>
            <w:r w:rsidR="009810D0">
              <w:rPr>
                <w:rFonts w:ascii="Georgia" w:hAnsi="Georgia" w:cs="Arial"/>
                <w:color w:val="595959" w:themeColor="text1" w:themeTint="A6"/>
              </w:rPr>
              <w:t xml:space="preserve"> </w:t>
            </w:r>
            <w:proofErr w:type="spellStart"/>
            <w:r w:rsidR="009810D0">
              <w:rPr>
                <w:rFonts w:ascii="Georgia" w:hAnsi="Georgia" w:cs="Arial"/>
                <w:color w:val="595959" w:themeColor="text1" w:themeTint="A6"/>
              </w:rPr>
              <w:t>ramajayam</w:t>
            </w:r>
            <w:proofErr w:type="spellEnd"/>
            <w:r w:rsidR="009810D0">
              <w:rPr>
                <w:rFonts w:ascii="Georgia" w:hAnsi="Georgia" w:cs="Arial"/>
                <w:color w:val="595959" w:themeColor="text1" w:themeTint="A6"/>
              </w:rPr>
              <w:t xml:space="preserve"> institute of medical sciences,</w:t>
            </w:r>
          </w:p>
          <w:p w:rsidR="004D62F1" w:rsidRDefault="009810D0">
            <w:pPr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 xml:space="preserve">              PRIST </w:t>
            </w:r>
            <w:proofErr w:type="spellStart"/>
            <w:r>
              <w:rPr>
                <w:rFonts w:ascii="Georgia" w:hAnsi="Georgia" w:cs="Arial"/>
                <w:color w:val="595959" w:themeColor="text1" w:themeTint="A6"/>
              </w:rPr>
              <w:t>Hospital,Manamai,chennai</w:t>
            </w:r>
            <w:proofErr w:type="spellEnd"/>
            <w:r>
              <w:rPr>
                <w:rFonts w:ascii="Georgia" w:hAnsi="Georgia" w:cs="Arial"/>
                <w:color w:val="595959" w:themeColor="text1" w:themeTint="A6"/>
              </w:rPr>
              <w:t>.</w:t>
            </w:r>
          </w:p>
          <w:p w:rsidR="004D62F1" w:rsidRDefault="004D62F1">
            <w:pPr>
              <w:rPr>
                <w:rFonts w:ascii="Georgia" w:hAnsi="Georgia" w:cs="Arial"/>
                <w:color w:val="595959" w:themeColor="text1" w:themeTint="A6"/>
              </w:rPr>
            </w:pPr>
          </w:p>
          <w:p w:rsidR="004D62F1" w:rsidRDefault="009810D0">
            <w:pPr>
              <w:rPr>
                <w:rFonts w:ascii="Georgia" w:hAnsi="Georgia" w:cs="Arial"/>
                <w:color w:val="595959" w:themeColor="text1" w:themeTint="A6"/>
              </w:rPr>
            </w:pPr>
            <w:r>
              <w:rPr>
                <w:rFonts w:ascii="Georgia" w:hAnsi="Georgia" w:cs="Arial"/>
                <w:color w:val="595959" w:themeColor="text1" w:themeTint="A6"/>
              </w:rPr>
              <w:t xml:space="preserve">              From July 16 2015 - May 2016</w:t>
            </w:r>
          </w:p>
          <w:p w:rsidR="004D62F1" w:rsidRDefault="004D62F1">
            <w:pPr>
              <w:ind w:left="720"/>
              <w:rPr>
                <w:rFonts w:ascii="Georgia" w:hAnsi="Georgia" w:cs="Arial"/>
                <w:color w:val="595959" w:themeColor="text1" w:themeTint="A6"/>
              </w:rPr>
            </w:pPr>
          </w:p>
        </w:tc>
      </w:tr>
      <w:tr w:rsidR="004D62F1">
        <w:trPr>
          <w:trHeight w:val="2102"/>
        </w:trPr>
        <w:tc>
          <w:tcPr>
            <w:tcW w:w="2300" w:type="dxa"/>
          </w:tcPr>
          <w:p w:rsidR="004D62F1" w:rsidRDefault="009810D0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color w:val="595959" w:themeColor="text1" w:themeTint="A6"/>
                <w:sz w:val="24"/>
                <w:szCs w:val="24"/>
              </w:rPr>
              <w:t xml:space="preserve">General Education </w:t>
            </w:r>
          </w:p>
          <w:p w:rsidR="004D62F1" w:rsidRDefault="004D62F1">
            <w:pPr>
              <w:pStyle w:val="TableParagraph"/>
              <w:spacing w:before="250" w:line="218" w:lineRule="auto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974" w:type="dxa"/>
          </w:tcPr>
          <w:p w:rsidR="004D62F1" w:rsidRDefault="004D62F1">
            <w:pPr>
              <w:pStyle w:val="TableParagraph"/>
              <w:spacing w:before="6"/>
              <w:rPr>
                <w:rFonts w:ascii="Georgia" w:hAnsi="Georgia"/>
                <w:color w:val="595959" w:themeColor="text1" w:themeTint="A6"/>
              </w:rPr>
            </w:pPr>
          </w:p>
          <w:p w:rsidR="004D62F1" w:rsidRDefault="004D62F1">
            <w:pPr>
              <w:pStyle w:val="TableParagraph"/>
              <w:ind w:right="451"/>
              <w:rPr>
                <w:rFonts w:ascii="Georgia" w:hAnsi="Georgia"/>
                <w:b/>
                <w:color w:val="595959" w:themeColor="text1" w:themeTint="A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820"/>
              <w:gridCol w:w="992"/>
            </w:tblGrid>
            <w:tr w:rsidR="004D62F1">
              <w:tc>
                <w:tcPr>
                  <w:tcW w:w="1838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>Higher Secondary</w:t>
                  </w:r>
                </w:p>
              </w:tc>
              <w:tc>
                <w:tcPr>
                  <w:tcW w:w="4820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 xml:space="preserve">PSK Matric higher secondary </w:t>
                  </w:r>
                  <w:proofErr w:type="spellStart"/>
                  <w:r>
                    <w:rPr>
                      <w:rFonts w:ascii="Georgia" w:hAnsi="Georgia" w:cs="Arial"/>
                      <w:color w:val="595959" w:themeColor="text1" w:themeTint="A6"/>
                    </w:rPr>
                    <w:t>school,Pudukkottai</w:t>
                  </w:r>
                  <w:proofErr w:type="spellEnd"/>
                  <w:r>
                    <w:rPr>
                      <w:rFonts w:ascii="Georgia" w:hAnsi="Georgia" w:cs="Arial"/>
                      <w:color w:val="595959" w:themeColor="text1" w:themeTint="A6"/>
                    </w:rPr>
                    <w:t>, Tamil Nadu.</w:t>
                  </w:r>
                </w:p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</w:tc>
              <w:tc>
                <w:tcPr>
                  <w:tcW w:w="992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>2004</w:t>
                  </w:r>
                </w:p>
              </w:tc>
            </w:tr>
            <w:tr w:rsidR="004D62F1">
              <w:tc>
                <w:tcPr>
                  <w:tcW w:w="1838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>Secondary</w:t>
                  </w:r>
                </w:p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</w:tc>
              <w:tc>
                <w:tcPr>
                  <w:tcW w:w="4820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 xml:space="preserve">PSK Matric higher secondary </w:t>
                  </w:r>
                  <w:proofErr w:type="spellStart"/>
                  <w:r>
                    <w:rPr>
                      <w:rFonts w:ascii="Georgia" w:hAnsi="Georgia" w:cs="Arial"/>
                      <w:color w:val="595959" w:themeColor="text1" w:themeTint="A6"/>
                    </w:rPr>
                    <w:t>school,Pudukkottai</w:t>
                  </w:r>
                  <w:proofErr w:type="spellEnd"/>
                  <w:r>
                    <w:rPr>
                      <w:rFonts w:ascii="Georgia" w:hAnsi="Georgia" w:cs="Arial"/>
                      <w:color w:val="595959" w:themeColor="text1" w:themeTint="A6"/>
                    </w:rPr>
                    <w:t>, Tamil Nadu.</w:t>
                  </w:r>
                </w:p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</w:tc>
              <w:tc>
                <w:tcPr>
                  <w:tcW w:w="992" w:type="dxa"/>
                </w:tcPr>
                <w:p w:rsidR="004D62F1" w:rsidRDefault="004D62F1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</w:p>
                <w:p w:rsidR="004D62F1" w:rsidRDefault="009810D0">
                  <w:pPr>
                    <w:rPr>
                      <w:rFonts w:ascii="Georgia" w:hAnsi="Georgia" w:cs="Arial"/>
                      <w:color w:val="595959" w:themeColor="text1" w:themeTint="A6"/>
                    </w:rPr>
                  </w:pPr>
                  <w:r>
                    <w:rPr>
                      <w:rFonts w:ascii="Georgia" w:hAnsi="Georgia" w:cs="Arial"/>
                      <w:color w:val="595959" w:themeColor="text1" w:themeTint="A6"/>
                    </w:rPr>
                    <w:t>2006</w:t>
                  </w:r>
                </w:p>
              </w:tc>
            </w:tr>
          </w:tbl>
          <w:p w:rsidR="004D62F1" w:rsidRDefault="004D62F1">
            <w:pPr>
              <w:pStyle w:val="TableParagraph"/>
              <w:ind w:right="451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  <w:p w:rsidR="004D62F1" w:rsidRDefault="004D62F1">
            <w:pPr>
              <w:ind w:left="720"/>
              <w:rPr>
                <w:rFonts w:ascii="Georgia" w:hAnsi="Georgia"/>
                <w:b/>
                <w:color w:val="595959" w:themeColor="text1" w:themeTint="A6"/>
              </w:rPr>
            </w:pPr>
          </w:p>
        </w:tc>
      </w:tr>
      <w:tr w:rsidR="004D62F1">
        <w:trPr>
          <w:trHeight w:val="2102"/>
        </w:trPr>
        <w:tc>
          <w:tcPr>
            <w:tcW w:w="2300" w:type="dxa"/>
            <w:tcBorders>
              <w:top w:val="single" w:sz="4" w:space="0" w:color="19201B"/>
              <w:left w:val="single" w:sz="4" w:space="0" w:color="19201B"/>
              <w:bottom w:val="single" w:sz="4" w:space="0" w:color="19201B"/>
              <w:right w:val="single" w:sz="4" w:space="0" w:color="19201B"/>
            </w:tcBorders>
          </w:tcPr>
          <w:p w:rsidR="004D62F1" w:rsidRDefault="009810D0">
            <w:pPr>
              <w:pStyle w:val="TableParagraph"/>
              <w:spacing w:before="250" w:line="218" w:lineRule="auto"/>
              <w:ind w:left="320"/>
              <w:rPr>
                <w:rFonts w:ascii="Georgia" w:hAnsi="Georgia"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color w:val="595959" w:themeColor="text1" w:themeTint="A6"/>
                <w:sz w:val="24"/>
                <w:szCs w:val="24"/>
              </w:rPr>
              <w:t>Professional Memberships</w:t>
            </w:r>
          </w:p>
        </w:tc>
        <w:tc>
          <w:tcPr>
            <w:tcW w:w="8974" w:type="dxa"/>
            <w:tcBorders>
              <w:top w:val="single" w:sz="4" w:space="0" w:color="19201B"/>
              <w:left w:val="single" w:sz="4" w:space="0" w:color="19201B"/>
              <w:bottom w:val="single" w:sz="4" w:space="0" w:color="19201B"/>
              <w:right w:val="single" w:sz="4" w:space="0" w:color="19201B"/>
            </w:tcBorders>
          </w:tcPr>
          <w:p w:rsidR="004D62F1" w:rsidRDefault="004D62F1">
            <w:pPr>
              <w:pStyle w:val="TableParagraph"/>
              <w:spacing w:before="6"/>
              <w:rPr>
                <w:rFonts w:ascii="Georgia" w:hAnsi="Georgia"/>
                <w:color w:val="595959" w:themeColor="text1" w:themeTint="A6"/>
              </w:rPr>
            </w:pPr>
          </w:p>
          <w:p w:rsidR="004D62F1" w:rsidRDefault="009810D0">
            <w:pPr>
              <w:pStyle w:val="TableParagraph"/>
              <w:spacing w:before="6"/>
              <w:ind w:left="720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Georgia" w:hAnsi="Georgia"/>
                <w:color w:val="595959" w:themeColor="text1" w:themeTint="A6"/>
              </w:rPr>
              <w:t>Tamil Nadu &amp; Pondicherry Association of Urologists (TAPASU)</w:t>
            </w:r>
          </w:p>
          <w:p w:rsidR="004D62F1" w:rsidRDefault="009810D0">
            <w:pPr>
              <w:pStyle w:val="TableParagraph"/>
              <w:spacing w:before="6"/>
              <w:ind w:left="720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Georgia" w:hAnsi="Georgia"/>
                <w:color w:val="595959" w:themeColor="text1" w:themeTint="A6"/>
              </w:rPr>
              <w:t xml:space="preserve">Association of Southern Urologists </w:t>
            </w:r>
          </w:p>
          <w:p w:rsidR="004D62F1" w:rsidRDefault="009810D0">
            <w:pPr>
              <w:pStyle w:val="TableParagraph"/>
              <w:spacing w:before="6"/>
              <w:ind w:left="720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Georgia" w:hAnsi="Georgia"/>
                <w:color w:val="595959" w:themeColor="text1" w:themeTint="A6"/>
              </w:rPr>
              <w:t>Urological society of India (Associate member)</w:t>
            </w:r>
          </w:p>
          <w:p w:rsidR="004D62F1" w:rsidRDefault="009810D0">
            <w:pPr>
              <w:pStyle w:val="TableParagraph"/>
              <w:spacing w:before="6"/>
              <w:ind w:left="720"/>
              <w:rPr>
                <w:rFonts w:ascii="Georgia" w:hAnsi="Georgia"/>
                <w:color w:val="595959" w:themeColor="text1" w:themeTint="A6"/>
              </w:rPr>
            </w:pPr>
            <w:r>
              <w:rPr>
                <w:rFonts w:ascii="Georgia" w:hAnsi="Georgia"/>
                <w:color w:val="595959" w:themeColor="text1" w:themeTint="A6"/>
              </w:rPr>
              <w:t>Madras Urological Society (MUS)</w:t>
            </w:r>
          </w:p>
          <w:p w:rsidR="004D62F1" w:rsidRDefault="004D62F1">
            <w:pPr>
              <w:pStyle w:val="TableParagraph"/>
              <w:spacing w:before="6"/>
              <w:ind w:left="720"/>
              <w:rPr>
                <w:rFonts w:ascii="Georgia" w:hAnsi="Georgia"/>
                <w:color w:val="595959" w:themeColor="text1" w:themeTint="A6"/>
              </w:rPr>
            </w:pPr>
          </w:p>
        </w:tc>
      </w:tr>
    </w:tbl>
    <w:p w:rsidR="004D62F1" w:rsidRDefault="004D62F1">
      <w:pPr>
        <w:rPr>
          <w:rFonts w:ascii="Georgia" w:hAnsi="Georgia"/>
          <w:color w:val="595959" w:themeColor="text1" w:themeTint="A6"/>
          <w:sz w:val="20"/>
          <w:szCs w:val="28"/>
        </w:rPr>
      </w:pPr>
    </w:p>
    <w:p w:rsidR="004D62F1" w:rsidRDefault="004D62F1">
      <w:pPr>
        <w:tabs>
          <w:tab w:val="center" w:pos="5750"/>
        </w:tabs>
        <w:rPr>
          <w:rFonts w:ascii="Georgia" w:hAnsi="Georgia"/>
          <w:color w:val="595959" w:themeColor="text1" w:themeTint="A6"/>
          <w:sz w:val="20"/>
          <w:szCs w:val="28"/>
        </w:rPr>
        <w:sectPr w:rsidR="004D6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60" w:right="360" w:bottom="280" w:left="380" w:header="728" w:footer="0" w:gutter="0"/>
          <w:cols w:space="720"/>
        </w:sectPr>
      </w:pPr>
    </w:p>
    <w:p w:rsidR="004D62F1" w:rsidRDefault="004D62F1">
      <w:pPr>
        <w:pStyle w:val="BodyText"/>
        <w:rPr>
          <w:rFonts w:ascii="Georgia" w:hAnsi="Georgia"/>
          <w:color w:val="595959" w:themeColor="text1" w:themeTint="A6"/>
          <w:sz w:val="24"/>
          <w:szCs w:val="18"/>
        </w:rPr>
      </w:pPr>
    </w:p>
    <w:sectPr w:rsidR="004D62F1">
      <w:headerReference w:type="default" r:id="rId14"/>
      <w:pgSz w:w="11910" w:h="16840"/>
      <w:pgMar w:top="2460" w:right="360" w:bottom="280" w:left="380" w:header="8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869" w:rsidRDefault="00C81869">
      <w:r>
        <w:separator/>
      </w:r>
    </w:p>
  </w:endnote>
  <w:endnote w:type="continuationSeparator" w:id="0">
    <w:p w:rsidR="00C81869" w:rsidRDefault="00C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19" w:rsidRDefault="00F94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19" w:rsidRDefault="00F94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19" w:rsidRDefault="00F9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869" w:rsidRDefault="00C81869">
      <w:r>
        <w:separator/>
      </w:r>
    </w:p>
  </w:footnote>
  <w:footnote w:type="continuationSeparator" w:id="0">
    <w:p w:rsidR="00C81869" w:rsidRDefault="00C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19" w:rsidRDefault="00F94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2F1" w:rsidRDefault="009810D0">
    <w:pPr>
      <w:spacing w:before="56"/>
      <w:ind w:left="20"/>
      <w:rPr>
        <w:rFonts w:ascii="Courier New"/>
        <w:b/>
        <w:sz w:val="16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449580</wp:posOffset>
              </wp:positionV>
              <wp:extent cx="4740275" cy="10725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62F1" w:rsidRDefault="009810D0">
                          <w:pPr>
                            <w:spacing w:before="6" w:line="530" w:lineRule="exact"/>
                            <w:ind w:left="20"/>
                            <w:rPr>
                              <w:rFonts w:ascii="Georgia" w:hAnsi="Georgia" w:cstheme="minorHAnsi"/>
                              <w:color w:val="595959" w:themeColor="text1" w:themeTint="A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eorgia" w:hAnsi="Georgia" w:cstheme="minorHAnsi"/>
                              <w:color w:val="595959" w:themeColor="text1" w:themeTint="A6"/>
                              <w:w w:val="90"/>
                              <w:sz w:val="44"/>
                              <w:szCs w:val="44"/>
                            </w:rPr>
                            <w:t>Dr. MOGANAKANNAN. K</w:t>
                          </w:r>
                        </w:p>
                        <w:p w:rsidR="004D62F1" w:rsidRDefault="009810D0">
                          <w:pPr>
                            <w:spacing w:line="316" w:lineRule="auto"/>
                            <w:ind w:left="20" w:right="381"/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  <w:t>M.B.,B.S., M.S., M.Ch (UROLOGY)</w:t>
                          </w:r>
                        </w:p>
                        <w:p w:rsidR="004D62F1" w:rsidRDefault="009810D0">
                          <w:pPr>
                            <w:spacing w:line="316" w:lineRule="auto"/>
                            <w:ind w:left="20" w:right="381"/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  <w:t>ADDRESS: 6D ASV JAYANTHIKA APARTMENTS,</w:t>
                          </w:r>
                        </w:p>
                        <w:p w:rsidR="004D62F1" w:rsidRDefault="009810D0">
                          <w:pPr>
                            <w:spacing w:line="316" w:lineRule="auto"/>
                            <w:ind w:left="20" w:right="381"/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  <w:t>VELACHERY,CHENNAI TAMIL NADU, 600042.</w:t>
                          </w:r>
                        </w:p>
                        <w:p w:rsidR="004D62F1" w:rsidRDefault="009810D0">
                          <w:pPr>
                            <w:spacing w:line="316" w:lineRule="auto"/>
                            <w:ind w:left="20" w:right="381"/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color w:val="595959" w:themeColor="text1" w:themeTint="A6"/>
                              <w:sz w:val="18"/>
                              <w:szCs w:val="24"/>
                            </w:rPr>
                            <w:t>MOBILE : +91 8072842200</w:t>
                          </w:r>
                        </w:p>
                        <w:p w:rsidR="004D62F1" w:rsidRDefault="004D62F1">
                          <w:pPr>
                            <w:spacing w:line="316" w:lineRule="auto"/>
                            <w:ind w:left="20" w:right="381"/>
                            <w:rPr>
                              <w:rFonts w:ascii="Georgia" w:hAnsi="Georgia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8pt;margin-top:35.4pt;width:373.25pt;height:84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" filled="f" stroked="f">
              <v:textbox inset="0,0,0,0">
                <w:txbxContent>
                  <w:p w:rsidR="004D62F1" w:rsidRDefault="009810D0">
                    <w:pPr>
                      <w:spacing w:before="6" w:line="530" w:lineRule="exact"/>
                      <w:ind w:left="20"/>
                      <w:rPr>
                        <w:rFonts w:ascii="Georgia" w:hAnsi="Georgia" w:cstheme="minorHAnsi"/>
                        <w:color w:val="595959" w:themeColor="text1" w:themeTint="A6"/>
                        <w:sz w:val="44"/>
                        <w:szCs w:val="44"/>
                      </w:rPr>
                    </w:pPr>
                    <w:r>
                      <w:rPr>
                        <w:rFonts w:ascii="Georgia" w:hAnsi="Georgia" w:cstheme="minorHAnsi"/>
                        <w:color w:val="595959" w:themeColor="text1" w:themeTint="A6"/>
                        <w:w w:val="90"/>
                        <w:sz w:val="44"/>
                        <w:szCs w:val="44"/>
                      </w:rPr>
                      <w:t xml:space="preserve">Dr. </w:t>
                    </w:r>
                    <w:r>
                      <w:rPr>
                        <w:rFonts w:ascii="Georgia" w:hAnsi="Georgia" w:cstheme="minorHAnsi"/>
                        <w:color w:val="595959" w:themeColor="text1" w:themeTint="A6"/>
                        <w:w w:val="90"/>
                        <w:sz w:val="44"/>
                        <w:szCs w:val="44"/>
                      </w:rPr>
                      <w:t>MOGANAKANNAN</w:t>
                    </w:r>
                    <w:r>
                      <w:rPr>
                        <w:rFonts w:ascii="Georgia" w:hAnsi="Georgia" w:cstheme="minorHAnsi"/>
                        <w:color w:val="595959" w:themeColor="text1" w:themeTint="A6"/>
                        <w:w w:val="90"/>
                        <w:sz w:val="44"/>
                        <w:szCs w:val="44"/>
                      </w:rPr>
                      <w:t>. K</w:t>
                    </w:r>
                  </w:p>
                  <w:p w:rsidR="004D62F1" w:rsidRDefault="009810D0">
                    <w:pPr>
                      <w:spacing w:line="316" w:lineRule="auto"/>
                      <w:ind w:left="20" w:right="381"/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</w:pP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M.B.,B.S., M.S., M.Ch (UROLOGY)</w:t>
                    </w:r>
                  </w:p>
                  <w:p w:rsidR="004D62F1" w:rsidRDefault="009810D0">
                    <w:pPr>
                      <w:spacing w:line="316" w:lineRule="auto"/>
                      <w:ind w:left="20" w:right="381"/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</w:pP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 xml:space="preserve">ADDRESS: 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6D ASV JAYANTHIKA APARTMENTS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,</w:t>
                    </w:r>
                  </w:p>
                  <w:p w:rsidR="004D62F1" w:rsidRDefault="009810D0">
                    <w:pPr>
                      <w:spacing w:line="316" w:lineRule="auto"/>
                      <w:ind w:left="20" w:right="381"/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</w:pP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V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ELACHERY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,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CHENNAI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 xml:space="preserve"> TAMIL NADU, 60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0042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.</w:t>
                    </w:r>
                  </w:p>
                  <w:p w:rsidR="004D62F1" w:rsidRDefault="009810D0">
                    <w:pPr>
                      <w:spacing w:line="316" w:lineRule="auto"/>
                      <w:ind w:left="20" w:right="381"/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</w:pP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 xml:space="preserve">MOBILE : +91 </w:t>
                    </w:r>
                    <w:r>
                      <w:rPr>
                        <w:rFonts w:ascii="Georgia" w:hAnsi="Georgia"/>
                        <w:color w:val="595959" w:themeColor="text1" w:themeTint="A6"/>
                        <w:sz w:val="18"/>
                        <w:szCs w:val="24"/>
                      </w:rPr>
                      <w:t>8072842200</w:t>
                    </w:r>
                  </w:p>
                  <w:p w:rsidR="004D62F1" w:rsidRDefault="004D62F1">
                    <w:pPr>
                      <w:spacing w:line="316" w:lineRule="auto"/>
                      <w:ind w:left="20" w:right="381"/>
                      <w:rPr>
                        <w:rFonts w:ascii="Georgia" w:hAnsi="Georgia"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D62F1" w:rsidRDefault="009810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4988560</wp:posOffset>
              </wp:positionH>
              <wp:positionV relativeFrom="page">
                <wp:posOffset>562610</wp:posOffset>
              </wp:positionV>
              <wp:extent cx="2276475" cy="9036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62F1" w:rsidRDefault="004D62F1">
                          <w:pPr>
                            <w:pStyle w:val="BodyText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92.8pt;margin-top:44.3pt;width:179.25pt;height:71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" filled="f" stroked="f">
              <v:textbox inset="0,0,0,0">
                <w:txbxContent>
                  <w:p w:rsidR="004D62F1" w:rsidRDefault="004D62F1">
                    <w:pPr>
                      <w:pStyle w:val="BodyText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19" w:rsidRDefault="00F943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2F1" w:rsidRDefault="004D6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proofState w:spelling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s7QwNDU1NDaxtDRX0lEKTi0uzszPAykwqQUAcTm3qywAAAA="/>
  </w:docVars>
  <w:rsids>
    <w:rsidRoot w:val="003E6437"/>
    <w:rsid w:val="00015B3B"/>
    <w:rsid w:val="00022FF6"/>
    <w:rsid w:val="000742E1"/>
    <w:rsid w:val="00094121"/>
    <w:rsid w:val="0009677D"/>
    <w:rsid w:val="00142B89"/>
    <w:rsid w:val="00147F00"/>
    <w:rsid w:val="0018388A"/>
    <w:rsid w:val="001F5144"/>
    <w:rsid w:val="00274CFE"/>
    <w:rsid w:val="0029082C"/>
    <w:rsid w:val="00326DED"/>
    <w:rsid w:val="0035017C"/>
    <w:rsid w:val="003B569B"/>
    <w:rsid w:val="003E6437"/>
    <w:rsid w:val="0041130B"/>
    <w:rsid w:val="0041243E"/>
    <w:rsid w:val="004D62F1"/>
    <w:rsid w:val="005811B1"/>
    <w:rsid w:val="005E1017"/>
    <w:rsid w:val="005F2AAB"/>
    <w:rsid w:val="00610B9A"/>
    <w:rsid w:val="00614E31"/>
    <w:rsid w:val="006B09B2"/>
    <w:rsid w:val="006D623A"/>
    <w:rsid w:val="006E5313"/>
    <w:rsid w:val="0072080C"/>
    <w:rsid w:val="007B5B5D"/>
    <w:rsid w:val="007C6DAB"/>
    <w:rsid w:val="00810C3A"/>
    <w:rsid w:val="008E167F"/>
    <w:rsid w:val="009148E3"/>
    <w:rsid w:val="0097168C"/>
    <w:rsid w:val="009810D0"/>
    <w:rsid w:val="009F2FC4"/>
    <w:rsid w:val="00A3238F"/>
    <w:rsid w:val="00A70EB4"/>
    <w:rsid w:val="00A83CD3"/>
    <w:rsid w:val="00AC35C7"/>
    <w:rsid w:val="00AD4D71"/>
    <w:rsid w:val="00B3668B"/>
    <w:rsid w:val="00BC42FD"/>
    <w:rsid w:val="00BD381D"/>
    <w:rsid w:val="00C368DE"/>
    <w:rsid w:val="00C46932"/>
    <w:rsid w:val="00C543DD"/>
    <w:rsid w:val="00C74E8A"/>
    <w:rsid w:val="00C81869"/>
    <w:rsid w:val="00C86FBD"/>
    <w:rsid w:val="00CB6F48"/>
    <w:rsid w:val="00CD0C84"/>
    <w:rsid w:val="00D02257"/>
    <w:rsid w:val="00D51C14"/>
    <w:rsid w:val="00D7040A"/>
    <w:rsid w:val="00DB7D0C"/>
    <w:rsid w:val="00DE4811"/>
    <w:rsid w:val="00E23350"/>
    <w:rsid w:val="00E875C1"/>
    <w:rsid w:val="00ED6EDE"/>
    <w:rsid w:val="00F1640C"/>
    <w:rsid w:val="00F5601A"/>
    <w:rsid w:val="00F74D39"/>
    <w:rsid w:val="00F75D36"/>
    <w:rsid w:val="00F94319"/>
    <w:rsid w:val="00FC6725"/>
    <w:rsid w:val="3B4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80C97"/>
  <w15:docId w15:val="{86ECF23D-BED4-C749-8006-12A8D32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Verdana" w:hAnsi="Verdana" w:cs="Verdan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FC08E42-73CC-46E7-930A-41F812C744F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Chittibabu KT</dc:creator>
  <cp:lastModifiedBy>mogana kannan</cp:lastModifiedBy>
  <cp:revision>11</cp:revision>
  <cp:lastPrinted>2022-09-13T02:27:00Z</cp:lastPrinted>
  <dcterms:created xsi:type="dcterms:W3CDTF">2022-09-13T01:59:00Z</dcterms:created>
  <dcterms:modified xsi:type="dcterms:W3CDTF">2023-05-19T02:27:00Z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2022-09-12T00:00:00Z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DA34EB3EB8FA4FBE81AD53DE9DA1926A</vt:lpwstr>
  </property>
</Properties>
</file>