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F4" w:rsidRDefault="00DA4F51">
      <w:pPr>
        <w:pStyle w:val="normal0"/>
        <w:spacing w:before="87"/>
        <w:ind w:left="2734" w:right="2377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265CF4" w:rsidRDefault="00DA4F51">
      <w:pPr>
        <w:pStyle w:val="normal0"/>
        <w:spacing w:before="203"/>
        <w:ind w:left="2734" w:right="2375"/>
        <w:rPr>
          <w:b/>
          <w:i/>
        </w:rPr>
      </w:pPr>
      <w:r>
        <w:t>K.C.</w:t>
      </w:r>
      <w:r>
        <w:rPr>
          <w:b/>
          <w:i/>
          <w:u w:val="single"/>
        </w:rPr>
        <w:t xml:space="preserve"> HARI KUMAR </w:t>
      </w: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</w:p>
    <w:p w:rsidR="00265CF4" w:rsidRDefault="0065022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i/>
          <w:color w:val="000000"/>
          <w:sz w:val="29"/>
          <w:szCs w:val="29"/>
        </w:rPr>
      </w:pPr>
      <w:r>
        <w:rPr>
          <w:b/>
          <w:i/>
          <w:noProof/>
          <w:color w:val="000000"/>
          <w:sz w:val="29"/>
          <w:szCs w:val="29"/>
          <w:lang w:val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201295</wp:posOffset>
            </wp:positionV>
            <wp:extent cx="787400" cy="775970"/>
            <wp:effectExtent l="19050" t="0" r="0" b="0"/>
            <wp:wrapNone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5CF4" w:rsidRDefault="00C14920">
      <w:pPr>
        <w:pStyle w:val="normal0"/>
        <w:pBdr>
          <w:top w:val="nil"/>
          <w:left w:val="nil"/>
          <w:bottom w:val="nil"/>
          <w:right w:val="nil"/>
          <w:between w:val="nil"/>
        </w:pBdr>
        <w:ind w:left="49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7171690</wp:posOffset>
            </wp:positionH>
            <wp:positionV relativeFrom="paragraph">
              <wp:posOffset>124460</wp:posOffset>
            </wp:positionV>
            <wp:extent cx="787400" cy="967740"/>
            <wp:effectExtent l="19050" t="0" r="0" b="0"/>
            <wp:wrapNone/>
            <wp:docPr id="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A4F51">
        <w:rPr>
          <w:color w:val="000000"/>
          <w:sz w:val="20"/>
          <w:szCs w:val="20"/>
        </w:rPr>
        <w:t>49/206-G, “SOPANAM”</w:t>
      </w:r>
    </w:p>
    <w:p w:rsidR="00265CF4" w:rsidRDefault="00DA4F5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68" w:lineRule="auto"/>
        <w:ind w:left="498" w:right="7144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Kumarapillai</w:t>
      </w:r>
      <w:proofErr w:type="spellEnd"/>
      <w:r>
        <w:rPr>
          <w:color w:val="000000"/>
          <w:sz w:val="20"/>
          <w:szCs w:val="20"/>
        </w:rPr>
        <w:t xml:space="preserve"> Road, </w:t>
      </w:r>
      <w:proofErr w:type="spellStart"/>
      <w:r>
        <w:rPr>
          <w:color w:val="000000"/>
          <w:sz w:val="20"/>
          <w:szCs w:val="20"/>
        </w:rPr>
        <w:t>Punnakkal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Elamakkara.P.O</w:t>
      </w:r>
      <w:proofErr w:type="spellEnd"/>
    </w:p>
    <w:p w:rsidR="00265CF4" w:rsidRDefault="00C1492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68" w:lineRule="auto"/>
        <w:ind w:left="498" w:right="71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265CF4" w:rsidRDefault="00DA4F5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718"/>
        </w:tabs>
        <w:spacing w:line="208" w:lineRule="auto"/>
        <w:ind w:left="4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 of Birth</w:t>
      </w:r>
      <w:r>
        <w:rPr>
          <w:color w:val="000000"/>
          <w:sz w:val="20"/>
          <w:szCs w:val="20"/>
        </w:rPr>
        <w:tab/>
        <w:t>:  28/05/1966.</w:t>
      </w: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265CF4" w:rsidRDefault="00DA4F5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806"/>
        </w:tabs>
        <w:ind w:left="4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E-mail id                                                                     </w:t>
      </w:r>
      <w:r>
        <w:rPr>
          <w:color w:val="0000FF"/>
          <w:sz w:val="20"/>
          <w:szCs w:val="20"/>
        </w:rPr>
        <w:t xml:space="preserve">:  </w:t>
      </w:r>
      <w:r>
        <w:rPr>
          <w:color w:val="000000"/>
          <w:sz w:val="20"/>
          <w:szCs w:val="20"/>
        </w:rPr>
        <w:t>harihome888@gmail.com</w:t>
      </w: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265CF4" w:rsidRDefault="00DA4F5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806"/>
        </w:tabs>
        <w:ind w:left="4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Phone no</w:t>
      </w:r>
      <w:r>
        <w:rPr>
          <w:color w:val="000000"/>
          <w:sz w:val="20"/>
          <w:szCs w:val="20"/>
        </w:rPr>
        <w:tab/>
        <w:t xml:space="preserve">:  </w:t>
      </w:r>
      <w:r>
        <w:rPr>
          <w:b/>
          <w:color w:val="000000"/>
          <w:sz w:val="20"/>
          <w:szCs w:val="20"/>
        </w:rPr>
        <w:t xml:space="preserve">+ </w:t>
      </w:r>
      <w:r>
        <w:rPr>
          <w:color w:val="000000"/>
          <w:sz w:val="20"/>
          <w:szCs w:val="20"/>
        </w:rPr>
        <w:t>91 9447991179</w:t>
      </w: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65CF4" w:rsidRDefault="00DA4F5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718"/>
        </w:tabs>
        <w:ind w:left="4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Caste/Religion</w:t>
      </w:r>
      <w:r>
        <w:rPr>
          <w:color w:val="000000"/>
          <w:sz w:val="20"/>
          <w:szCs w:val="20"/>
        </w:rPr>
        <w:tab/>
        <w:t xml:space="preserve"> :  Hindu/Nair</w:t>
      </w: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265CF4" w:rsidRDefault="00DA4F5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718"/>
        </w:tabs>
        <w:spacing w:before="1"/>
        <w:ind w:left="4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Marital Status                                                             :  Married</w:t>
      </w: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65CF4" w:rsidRDefault="00DA4F51" w:rsidP="001F36A5">
      <w:pPr>
        <w:pStyle w:val="Heading1"/>
        <w:spacing w:before="163"/>
        <w:jc w:val="left"/>
      </w:pPr>
      <w:r>
        <w:rPr>
          <w:color w:val="622322"/>
        </w:rPr>
        <w:t>QUALIFICATIONS</w:t>
      </w:r>
    </w:p>
    <w:p w:rsidR="00265CF4" w:rsidRDefault="00DA4F5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59" w:lineRule="auto"/>
        <w:ind w:left="454"/>
        <w:rPr>
          <w:rFonts w:ascii="Cambria" w:eastAsia="Cambria" w:hAnsi="Cambria" w:cs="Cambria"/>
          <w:color w:val="000000"/>
          <w:sz w:val="5"/>
          <w:szCs w:val="5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5944870" cy="36830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73565" y="3761585"/>
                        <a:ext cx="5944870" cy="36830"/>
                        <a:chOff x="2373565" y="3761585"/>
                        <a:chExt cx="5944850" cy="36825"/>
                      </a:xfrm>
                    </wpg:grpSpPr>
                    <wpg:grpSp>
                      <wpg:cNvGrpSpPr/>
                      <wpg:grpSpPr>
                        <a:xfrm>
                          <a:off x="2373565" y="3761585"/>
                          <a:ext cx="5944850" cy="36825"/>
                          <a:chOff x="0" y="0"/>
                          <a:chExt cx="5944850" cy="368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944850" cy="3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31749"/>
                            <a:ext cx="59442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93363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8890"/>
                            <a:ext cx="59442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18275">
                            <a:solidFill>
                              <a:srgbClr val="93363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rFonts w:ascii="Cambria" w:eastAsia="Cambria" w:hAnsi="Cambria" w:cs="Cambria"/>
              <w:noProof/>
              <w:color w:val="000000"/>
              <w:sz w:val="5"/>
              <w:szCs w:val="5"/>
              <w:lang w:val="en-IN"/>
            </w:rPr>
            <w:drawing>
              <wp:inline distT="0" distB="0" distL="114300" distR="114300">
                <wp:extent cx="5944870" cy="3683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36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mbria" w:eastAsia="Cambria" w:hAnsi="Cambria" w:cs="Cambria"/>
          <w:color w:val="000000"/>
          <w:sz w:val="8"/>
          <w:szCs w:val="8"/>
        </w:rPr>
      </w:pP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i/>
          <w:color w:val="000000"/>
          <w:sz w:val="17"/>
          <w:szCs w:val="17"/>
        </w:rPr>
      </w:pPr>
    </w:p>
    <w:p w:rsidR="00265CF4" w:rsidRDefault="00265CF4">
      <w:pPr>
        <w:pStyle w:val="Heading2"/>
        <w:tabs>
          <w:tab w:val="left" w:pos="1160"/>
          <w:tab w:val="left" w:pos="1161"/>
          <w:tab w:val="left" w:pos="4072"/>
          <w:tab w:val="left" w:pos="6009"/>
          <w:tab w:val="left" w:pos="6895"/>
        </w:tabs>
        <w:spacing w:line="246" w:lineRule="auto"/>
        <w:ind w:left="797" w:firstLine="0"/>
      </w:pPr>
    </w:p>
    <w:p w:rsidR="00265CF4" w:rsidRDefault="00265CF4">
      <w:pPr>
        <w:pStyle w:val="Heading2"/>
        <w:tabs>
          <w:tab w:val="left" w:pos="1160"/>
          <w:tab w:val="left" w:pos="1161"/>
          <w:tab w:val="left" w:pos="4072"/>
          <w:tab w:val="left" w:pos="6009"/>
          <w:tab w:val="left" w:pos="6895"/>
        </w:tabs>
        <w:spacing w:line="246" w:lineRule="auto"/>
        <w:ind w:left="797" w:firstLine="0"/>
      </w:pPr>
    </w:p>
    <w:p w:rsidR="00265CF4" w:rsidRDefault="00DA4F51">
      <w:pPr>
        <w:pStyle w:val="Heading2"/>
        <w:numPr>
          <w:ilvl w:val="0"/>
          <w:numId w:val="1"/>
        </w:numPr>
        <w:tabs>
          <w:tab w:val="left" w:pos="1160"/>
          <w:tab w:val="left" w:pos="1161"/>
          <w:tab w:val="left" w:pos="4072"/>
          <w:tab w:val="left" w:pos="6009"/>
          <w:tab w:val="left" w:pos="6895"/>
        </w:tabs>
        <w:spacing w:line="246" w:lineRule="auto"/>
        <w:ind w:hanging="363"/>
        <w:rPr>
          <w:rFonts w:ascii="Noto Sans Symbols" w:eastAsia="Noto Sans Symbols" w:hAnsi="Noto Sans Symbols" w:cs="Noto Sans Symbols"/>
        </w:rPr>
      </w:pPr>
      <w:r>
        <w:t xml:space="preserve">JTSLC                  1981 JTS </w:t>
      </w:r>
      <w:proofErr w:type="spellStart"/>
      <w:r>
        <w:t>Chertala</w:t>
      </w:r>
      <w:proofErr w:type="spellEnd"/>
      <w:r>
        <w:t xml:space="preserve"> I Class.</w:t>
      </w:r>
    </w:p>
    <w:p w:rsidR="00265CF4" w:rsidRDefault="00DA4F51">
      <w:pPr>
        <w:pStyle w:val="Heading2"/>
        <w:numPr>
          <w:ilvl w:val="0"/>
          <w:numId w:val="1"/>
        </w:numPr>
        <w:tabs>
          <w:tab w:val="left" w:pos="1160"/>
          <w:tab w:val="left" w:pos="1161"/>
          <w:tab w:val="left" w:pos="4072"/>
          <w:tab w:val="left" w:pos="6009"/>
          <w:tab w:val="left" w:pos="6895"/>
        </w:tabs>
        <w:spacing w:line="246" w:lineRule="auto"/>
        <w:ind w:hanging="363"/>
        <w:rPr>
          <w:rFonts w:ascii="Noto Sans Symbols" w:eastAsia="Noto Sans Symbols" w:hAnsi="Noto Sans Symbols" w:cs="Noto Sans Symbols"/>
        </w:rPr>
      </w:pPr>
      <w:r>
        <w:t xml:space="preserve">DME (Diploma in Mechanical Engineering) I Class   1984 Carmel </w:t>
      </w:r>
      <w:proofErr w:type="spellStart"/>
      <w:r>
        <w:t>PolyTechnic</w:t>
      </w:r>
      <w:proofErr w:type="spellEnd"/>
      <w:proofErr w:type="gramStart"/>
      <w:r>
        <w:t xml:space="preserve">,  </w:t>
      </w:r>
      <w:proofErr w:type="spellStart"/>
      <w:r>
        <w:t>Alappuzha</w:t>
      </w:r>
      <w:proofErr w:type="spellEnd"/>
      <w:proofErr w:type="gramEnd"/>
    </w:p>
    <w:p w:rsidR="00C14920" w:rsidRDefault="00C1492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0"/>
          <w:tab w:val="left" w:pos="1211"/>
        </w:tabs>
        <w:spacing w:line="246" w:lineRule="auto"/>
        <w:ind w:left="1210" w:hanging="413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 MBA </w:t>
      </w:r>
      <w:r w:rsidR="00297400">
        <w:rPr>
          <w:b/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 xml:space="preserve">Specialization in HRM and PMM </w:t>
      </w:r>
      <w:r w:rsidR="00297400">
        <w:rPr>
          <w:b/>
          <w:color w:val="000000"/>
          <w:sz w:val="20"/>
          <w:szCs w:val="20"/>
        </w:rPr>
        <w:t xml:space="preserve">) </w:t>
      </w:r>
      <w:r>
        <w:rPr>
          <w:b/>
          <w:color w:val="000000"/>
          <w:sz w:val="20"/>
          <w:szCs w:val="20"/>
        </w:rPr>
        <w:t>B+ Grade on May 2021</w:t>
      </w:r>
      <w:r w:rsidRPr="00C1492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from NIBM GLOBAL</w:t>
      </w: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10"/>
          <w:tab w:val="left" w:pos="1211"/>
        </w:tabs>
        <w:spacing w:line="246" w:lineRule="auto"/>
        <w:ind w:left="1210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</w:p>
    <w:p w:rsidR="00265CF4" w:rsidRDefault="00265CF4">
      <w:pPr>
        <w:pStyle w:val="normal0"/>
        <w:rPr>
          <w:rFonts w:ascii="Noto Sans Symbols" w:eastAsia="Noto Sans Symbols" w:hAnsi="Noto Sans Symbols" w:cs="Noto Sans Symbols"/>
          <w:sz w:val="20"/>
          <w:szCs w:val="20"/>
        </w:rPr>
      </w:pPr>
    </w:p>
    <w:p w:rsidR="00265CF4" w:rsidRDefault="00DA4F51" w:rsidP="00307161">
      <w:pPr>
        <w:pStyle w:val="Heading1"/>
        <w:spacing w:before="149"/>
        <w:ind w:right="2401"/>
        <w:jc w:val="left"/>
        <w:rPr>
          <w:color w:val="622322"/>
        </w:rPr>
      </w:pPr>
      <w:r>
        <w:rPr>
          <w:color w:val="622322"/>
        </w:rPr>
        <w:t>PROFESSIONAL ACCIVEMENTS</w:t>
      </w:r>
    </w:p>
    <w:p w:rsidR="00265CF4" w:rsidRDefault="00265CF4">
      <w:pPr>
        <w:pStyle w:val="Heading1"/>
        <w:spacing w:before="149"/>
        <w:ind w:right="2401" w:firstLine="2734"/>
      </w:pPr>
    </w:p>
    <w:p w:rsidR="00265CF4" w:rsidRDefault="00DA4F5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59" w:lineRule="auto"/>
        <w:ind w:left="454"/>
        <w:rPr>
          <w:rFonts w:ascii="Cambria" w:eastAsia="Cambria" w:hAnsi="Cambria" w:cs="Cambria"/>
          <w:color w:val="000000"/>
          <w:sz w:val="5"/>
          <w:szCs w:val="5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5944870" cy="3683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73565" y="3761585"/>
                        <a:ext cx="5944870" cy="36830"/>
                        <a:chOff x="2373565" y="3761585"/>
                        <a:chExt cx="5944850" cy="36825"/>
                      </a:xfrm>
                    </wpg:grpSpPr>
                    <wpg:grpSp>
                      <wpg:cNvGrpSpPr/>
                      <wpg:grpSpPr>
                        <a:xfrm>
                          <a:off x="2373565" y="3761585"/>
                          <a:ext cx="5944850" cy="36825"/>
                          <a:chOff x="0" y="0"/>
                          <a:chExt cx="5944850" cy="368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944850" cy="3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31749"/>
                            <a:ext cx="59442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93363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8890"/>
                            <a:ext cx="59442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18275">
                            <a:solidFill>
                              <a:srgbClr val="93363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rFonts w:ascii="Cambria" w:eastAsia="Cambria" w:hAnsi="Cambria" w:cs="Cambria"/>
              <w:noProof/>
              <w:color w:val="000000"/>
              <w:sz w:val="5"/>
              <w:szCs w:val="5"/>
              <w:lang w:val="en-IN"/>
            </w:rPr>
            <w:drawing>
              <wp:inline distT="0" distB="0" distL="114300" distR="114300">
                <wp:extent cx="5944870" cy="3683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36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color w:val="000000"/>
          <w:sz w:val="8"/>
          <w:szCs w:val="8"/>
        </w:rPr>
      </w:pPr>
    </w:p>
    <w:p w:rsidR="00265CF4" w:rsidRDefault="00DA4F5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One Technician </w:t>
      </w:r>
      <w:r>
        <w:rPr>
          <w:sz w:val="20"/>
          <w:szCs w:val="20"/>
        </w:rPr>
        <w:t>Apprenticeship</w:t>
      </w:r>
      <w:r>
        <w:rPr>
          <w:color w:val="000000"/>
          <w:sz w:val="20"/>
          <w:szCs w:val="20"/>
        </w:rPr>
        <w:t xml:space="preserve"> 1984 -85 Completed from </w:t>
      </w:r>
      <w:proofErr w:type="spellStart"/>
      <w:r>
        <w:rPr>
          <w:color w:val="000000"/>
          <w:sz w:val="20"/>
          <w:szCs w:val="20"/>
        </w:rPr>
        <w:t>Ms.Instrumentation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Ltd.Palakkad</w:t>
      </w:r>
      <w:proofErr w:type="spellEnd"/>
      <w:r>
        <w:rPr>
          <w:color w:val="000000"/>
          <w:sz w:val="20"/>
          <w:szCs w:val="20"/>
        </w:rPr>
        <w:t>.</w:t>
      </w:r>
    </w:p>
    <w:p w:rsidR="00265CF4" w:rsidRDefault="00DA4F5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Two Years Graduate Training in Engineering Drawing and Design Completed 1986 – 88 RRL CSIR </w:t>
      </w:r>
      <w:proofErr w:type="spellStart"/>
      <w:r>
        <w:rPr>
          <w:color w:val="000000"/>
          <w:sz w:val="20"/>
          <w:szCs w:val="20"/>
        </w:rPr>
        <w:t>Thiruvanathapuram</w:t>
      </w:r>
      <w:proofErr w:type="spellEnd"/>
      <w:r>
        <w:rPr>
          <w:color w:val="000000"/>
          <w:sz w:val="20"/>
          <w:szCs w:val="20"/>
        </w:rPr>
        <w:t>.</w:t>
      </w:r>
    </w:p>
    <w:p w:rsidR="00265CF4" w:rsidRDefault="00DA4F5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Kerala Gov. departmental tests MOP in 1998 and Account test for Executive Officers in 2005</w:t>
      </w:r>
    </w:p>
    <w:p w:rsidR="00265CF4" w:rsidRDefault="00DA4F5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rPr>
          <w:sz w:val="20"/>
          <w:szCs w:val="20"/>
        </w:rPr>
      </w:pPr>
      <w:r>
        <w:rPr>
          <w:sz w:val="20"/>
          <w:szCs w:val="20"/>
        </w:rPr>
        <w:t>Good Computer knowledge and software like Microsoft office, excel,</w:t>
      </w:r>
      <w:r w:rsidR="00292E10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owerPoint </w:t>
      </w:r>
      <w:r w:rsidR="001E3D7B">
        <w:rPr>
          <w:sz w:val="20"/>
          <w:szCs w:val="20"/>
        </w:rPr>
        <w:t xml:space="preserve">and many </w:t>
      </w:r>
      <w:proofErr w:type="spellStart"/>
      <w:r w:rsidR="001E3D7B">
        <w:rPr>
          <w:sz w:val="20"/>
          <w:szCs w:val="20"/>
        </w:rPr>
        <w:t>softweres</w:t>
      </w:r>
      <w:proofErr w:type="spellEnd"/>
      <w:r w:rsidR="001E3D7B">
        <w:rPr>
          <w:sz w:val="20"/>
          <w:szCs w:val="20"/>
        </w:rPr>
        <w:t xml:space="preserve"> required for each time of service</w:t>
      </w:r>
      <w:r>
        <w:rPr>
          <w:sz w:val="20"/>
          <w:szCs w:val="20"/>
        </w:rPr>
        <w:t>.</w:t>
      </w:r>
    </w:p>
    <w:p w:rsidR="00650225" w:rsidRPr="00650225" w:rsidRDefault="00650225" w:rsidP="0065022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rPr>
          <w:sz w:val="20"/>
          <w:szCs w:val="20"/>
        </w:rPr>
      </w:pPr>
      <w:proofErr w:type="spellStart"/>
      <w:r w:rsidRPr="00650225">
        <w:rPr>
          <w:b/>
          <w:color w:val="000000"/>
          <w:sz w:val="20"/>
          <w:szCs w:val="20"/>
        </w:rPr>
        <w:t>BTech</w:t>
      </w:r>
      <w:proofErr w:type="spellEnd"/>
      <w:r w:rsidRPr="00650225">
        <w:rPr>
          <w:b/>
          <w:color w:val="000000"/>
          <w:sz w:val="20"/>
          <w:szCs w:val="20"/>
        </w:rPr>
        <w:t xml:space="preserve"> (</w:t>
      </w:r>
      <w:proofErr w:type="spellStart"/>
      <w:r w:rsidRPr="00650225">
        <w:rPr>
          <w:b/>
          <w:color w:val="000000"/>
          <w:sz w:val="20"/>
          <w:szCs w:val="20"/>
        </w:rPr>
        <w:t>Mech</w:t>
      </w:r>
      <w:proofErr w:type="spellEnd"/>
      <w:r w:rsidRPr="00650225">
        <w:rPr>
          <w:b/>
          <w:color w:val="000000"/>
          <w:sz w:val="20"/>
          <w:szCs w:val="20"/>
        </w:rPr>
        <w:t xml:space="preserve">) - Course Completed Only - 2002-06 GEC </w:t>
      </w:r>
      <w:proofErr w:type="spellStart"/>
      <w:r w:rsidRPr="00650225">
        <w:rPr>
          <w:b/>
          <w:color w:val="000000"/>
          <w:sz w:val="20"/>
          <w:szCs w:val="20"/>
        </w:rPr>
        <w:t>Thrissur</w:t>
      </w:r>
      <w:proofErr w:type="spellEnd"/>
      <w:r w:rsidRPr="00650225">
        <w:rPr>
          <w:b/>
          <w:color w:val="000000"/>
          <w:sz w:val="20"/>
          <w:szCs w:val="20"/>
        </w:rPr>
        <w:t>.</w:t>
      </w:r>
    </w:p>
    <w:p w:rsidR="00265CF4" w:rsidRDefault="00DA4F5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426" w:hanging="426"/>
        <w:rPr>
          <w:sz w:val="20"/>
          <w:szCs w:val="20"/>
        </w:rPr>
      </w:pPr>
      <w:r>
        <w:rPr>
          <w:sz w:val="20"/>
          <w:szCs w:val="20"/>
        </w:rPr>
        <w:t>Driving license up to Heavy Goods and Passenger</w:t>
      </w:r>
      <w:r w:rsidR="00297400">
        <w:rPr>
          <w:sz w:val="20"/>
          <w:szCs w:val="20"/>
        </w:rPr>
        <w:t xml:space="preserve"> Vehicles.</w:t>
      </w: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0"/>
          <w:szCs w:val="20"/>
        </w:rPr>
        <w:sectPr w:rsidR="00265CF4">
          <w:pgSz w:w="12240" w:h="15840"/>
          <w:pgMar w:top="800" w:right="580" w:bottom="280" w:left="1720" w:header="720" w:footer="720" w:gutter="0"/>
          <w:pgNumType w:start="1"/>
          <w:cols w:space="720"/>
        </w:sectPr>
      </w:pPr>
    </w:p>
    <w:p w:rsidR="00265CF4" w:rsidRDefault="00DA4F51">
      <w:pPr>
        <w:pStyle w:val="normal0"/>
        <w:spacing w:before="88" w:after="18"/>
        <w:ind w:left="2734" w:right="234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622322"/>
          <w:sz w:val="24"/>
          <w:szCs w:val="24"/>
        </w:rPr>
        <w:lastRenderedPageBreak/>
        <w:t>EXPERIENCES</w:t>
      </w:r>
    </w:p>
    <w:p w:rsidR="00265CF4" w:rsidRDefault="00DA4F5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59" w:lineRule="auto"/>
        <w:ind w:left="454"/>
        <w:rPr>
          <w:rFonts w:ascii="Cambria" w:eastAsia="Cambria" w:hAnsi="Cambria" w:cs="Cambria"/>
          <w:color w:val="000000"/>
          <w:sz w:val="5"/>
          <w:szCs w:val="5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5944870" cy="36830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73565" y="3761585"/>
                        <a:ext cx="5944870" cy="36830"/>
                        <a:chOff x="2373565" y="3761585"/>
                        <a:chExt cx="5944850" cy="36825"/>
                      </a:xfrm>
                    </wpg:grpSpPr>
                    <wpg:grpSp>
                      <wpg:cNvGrpSpPr/>
                      <wpg:grpSpPr>
                        <a:xfrm>
                          <a:off x="2373565" y="3761585"/>
                          <a:ext cx="5944850" cy="36825"/>
                          <a:chOff x="0" y="0"/>
                          <a:chExt cx="5944850" cy="368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944850" cy="3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0" y="31749"/>
                            <a:ext cx="59442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93363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0" y="8890"/>
                            <a:ext cx="59442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18275">
                            <a:solidFill>
                              <a:srgbClr val="93363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rFonts w:ascii="Cambria" w:eastAsia="Cambria" w:hAnsi="Cambria" w:cs="Cambria"/>
              <w:noProof/>
              <w:color w:val="000000"/>
              <w:sz w:val="5"/>
              <w:szCs w:val="5"/>
              <w:lang w:val="en-IN"/>
            </w:rPr>
            <w:drawing>
              <wp:inline distT="0" distB="0" distL="114300" distR="114300">
                <wp:extent cx="5944870" cy="36830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36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color w:val="000000"/>
          <w:sz w:val="8"/>
          <w:szCs w:val="8"/>
        </w:rPr>
      </w:pPr>
    </w:p>
    <w:p w:rsidR="00265CF4" w:rsidRDefault="00DA4F51">
      <w:pPr>
        <w:pStyle w:val="normal0"/>
        <w:spacing w:before="101"/>
        <w:ind w:left="860"/>
        <w:rPr>
          <w:b/>
        </w:rPr>
      </w:pPr>
      <w:r>
        <w:rPr>
          <w:b/>
        </w:rPr>
        <w:t xml:space="preserve">Total – 31 years </w:t>
      </w:r>
    </w:p>
    <w:p w:rsidR="00265CF4" w:rsidRDefault="00265CF4">
      <w:pPr>
        <w:pStyle w:val="Heading2"/>
        <w:spacing w:before="1"/>
        <w:ind w:firstLine="0"/>
      </w:pPr>
    </w:p>
    <w:p w:rsidR="00265CF4" w:rsidRDefault="00DA4F51">
      <w:pPr>
        <w:pStyle w:val="Heading2"/>
        <w:spacing w:before="1"/>
        <w:ind w:left="1134" w:firstLine="0"/>
      </w:pPr>
      <w:r>
        <w:t xml:space="preserve">Worked in KSRTC from 1996 to 2022 (26 Years) </w:t>
      </w:r>
    </w:p>
    <w:p w:rsidR="00265CF4" w:rsidRDefault="00265CF4">
      <w:pPr>
        <w:pStyle w:val="Heading2"/>
        <w:spacing w:before="1"/>
        <w:ind w:left="1134" w:firstLine="0"/>
      </w:pPr>
    </w:p>
    <w:p w:rsidR="00265CF4" w:rsidRDefault="00DA4F51">
      <w:pPr>
        <w:pStyle w:val="Heading2"/>
        <w:spacing w:before="1"/>
        <w:ind w:left="1134" w:firstLine="0"/>
      </w:pPr>
      <w:r>
        <w:t xml:space="preserve">1996 to 2005   </w:t>
      </w:r>
      <w:r w:rsidR="00297400">
        <w:t>worked as</w:t>
      </w:r>
      <w:r>
        <w:t xml:space="preserve"> Asst Depot Engineer</w:t>
      </w:r>
    </w:p>
    <w:p w:rsidR="00265CF4" w:rsidRDefault="00DA4F51">
      <w:pPr>
        <w:pStyle w:val="Heading2"/>
        <w:spacing w:before="1"/>
        <w:ind w:left="1134" w:firstLine="0"/>
      </w:pPr>
      <w:r>
        <w:t xml:space="preserve">2005 to </w:t>
      </w:r>
      <w:r w:rsidR="00297400">
        <w:t>2008 worked as</w:t>
      </w:r>
      <w:r>
        <w:t xml:space="preserve"> Depot </w:t>
      </w:r>
      <w:proofErr w:type="gramStart"/>
      <w:r>
        <w:t>Engineer  (</w:t>
      </w:r>
      <w:proofErr w:type="spellStart"/>
      <w:proofErr w:type="gramEnd"/>
      <w:r>
        <w:t>Gazetted</w:t>
      </w:r>
      <w:proofErr w:type="spellEnd"/>
      <w:r>
        <w:t xml:space="preserve"> Position)</w:t>
      </w:r>
      <w:r w:rsidR="00297400" w:rsidRPr="00297400">
        <w:t xml:space="preserve"> </w:t>
      </w:r>
      <w:r w:rsidR="00297400">
        <w:t>and</w:t>
      </w:r>
    </w:p>
    <w:p w:rsidR="00265CF4" w:rsidRDefault="00DA4F51">
      <w:pPr>
        <w:pStyle w:val="Heading2"/>
        <w:spacing w:before="1"/>
        <w:ind w:left="1134" w:firstLine="0"/>
      </w:pPr>
      <w:r>
        <w:t xml:space="preserve">2008 to </w:t>
      </w:r>
      <w:r w:rsidR="00297400">
        <w:t>2022 worked as</w:t>
      </w:r>
      <w:r>
        <w:t xml:space="preserve"> Asst Works Manager (</w:t>
      </w:r>
      <w:proofErr w:type="spellStart"/>
      <w:r>
        <w:t>Gazetted</w:t>
      </w:r>
      <w:proofErr w:type="spellEnd"/>
      <w:r>
        <w:t xml:space="preserve"> Position)</w:t>
      </w:r>
    </w:p>
    <w:p w:rsidR="00265CF4" w:rsidRDefault="00265CF4">
      <w:pPr>
        <w:pStyle w:val="Heading2"/>
        <w:spacing w:before="1"/>
        <w:ind w:left="1134" w:firstLine="0"/>
      </w:pPr>
    </w:p>
    <w:p w:rsidR="00265CF4" w:rsidRDefault="00265CF4">
      <w:pPr>
        <w:pStyle w:val="Heading2"/>
        <w:spacing w:before="1"/>
      </w:pPr>
    </w:p>
    <w:p w:rsidR="00265CF4" w:rsidRPr="001E3D7B" w:rsidRDefault="00D74F5E">
      <w:pPr>
        <w:pStyle w:val="Heading2"/>
        <w:spacing w:before="1"/>
        <w:ind w:left="567" w:firstLine="0"/>
        <w:jc w:val="both"/>
        <w:rPr>
          <w:b w:val="0"/>
          <w:i/>
        </w:rPr>
      </w:pPr>
      <w:r>
        <w:rPr>
          <w:sz w:val="18"/>
          <w:szCs w:val="18"/>
          <w:u w:val="single"/>
        </w:rPr>
        <w:t>RESPONSIBILITIES</w:t>
      </w:r>
      <w:r>
        <w:rPr>
          <w:b w:val="0"/>
          <w:i/>
        </w:rPr>
        <w:t>:</w:t>
      </w:r>
      <w:r w:rsidR="00DA4F51">
        <w:rPr>
          <w:b w:val="0"/>
          <w:i/>
        </w:rPr>
        <w:t xml:space="preserve"> </w:t>
      </w:r>
      <w:r w:rsidR="00DA4F51" w:rsidRPr="001E3D7B">
        <w:rPr>
          <w:b w:val="0"/>
          <w:i/>
        </w:rPr>
        <w:t xml:space="preserve">Coordination Planning Control of Maintenance works of Heavy Medium and Small Vehicles of KSRTC including Passenger, Goods </w:t>
      </w:r>
      <w:r w:rsidR="002E5A3C" w:rsidRPr="001E3D7B">
        <w:rPr>
          <w:b w:val="0"/>
          <w:i/>
        </w:rPr>
        <w:t>and Passenger</w:t>
      </w:r>
      <w:r w:rsidR="00DA4F51" w:rsidRPr="001E3D7B">
        <w:rPr>
          <w:b w:val="0"/>
          <w:i/>
        </w:rPr>
        <w:t xml:space="preserve"> Car. Associated with maintenance and field trials of CNG</w:t>
      </w:r>
      <w:proofErr w:type="gramStart"/>
      <w:r w:rsidR="00DA4F51" w:rsidRPr="001E3D7B">
        <w:rPr>
          <w:b w:val="0"/>
          <w:i/>
        </w:rPr>
        <w:t>,  LNG</w:t>
      </w:r>
      <w:proofErr w:type="gramEnd"/>
      <w:r w:rsidR="00DA4F51" w:rsidRPr="001E3D7B">
        <w:rPr>
          <w:b w:val="0"/>
          <w:i/>
        </w:rPr>
        <w:t xml:space="preserve"> and Electric buses. Also carried out responsibilities related to all administrative and production activities of the Aggregate Work Shop, </w:t>
      </w:r>
      <w:r w:rsidR="002E5A3C" w:rsidRPr="001E3D7B">
        <w:rPr>
          <w:b w:val="0"/>
          <w:i/>
        </w:rPr>
        <w:t>Bodybuilding</w:t>
      </w:r>
      <w:r w:rsidR="00DA4F51" w:rsidRPr="001E3D7B">
        <w:rPr>
          <w:b w:val="0"/>
          <w:i/>
        </w:rPr>
        <w:t xml:space="preserve"> Shop, Accident Repair Shop, </w:t>
      </w:r>
      <w:proofErr w:type="spellStart"/>
      <w:r w:rsidR="00DA4F51" w:rsidRPr="001E3D7B">
        <w:rPr>
          <w:b w:val="0"/>
          <w:i/>
        </w:rPr>
        <w:t>Tyre</w:t>
      </w:r>
      <w:proofErr w:type="spellEnd"/>
      <w:r w:rsidR="00DA4F51" w:rsidRPr="001E3D7B">
        <w:rPr>
          <w:b w:val="0"/>
          <w:i/>
        </w:rPr>
        <w:t xml:space="preserve"> Shop Etc  as  leader and  responsible for managing and implementation of  the policies, regulations, and procedures to ensure maximum output in an Public sector environment. I have also worked in the Purchase Department as ACPS where all e Procurement, Tender </w:t>
      </w:r>
      <w:r w:rsidR="002E5A3C" w:rsidRPr="001E3D7B">
        <w:rPr>
          <w:b w:val="0"/>
          <w:i/>
        </w:rPr>
        <w:t>procedure, Scrap</w:t>
      </w:r>
      <w:r w:rsidR="00DA4F51" w:rsidRPr="001E3D7B">
        <w:rPr>
          <w:b w:val="0"/>
          <w:i/>
        </w:rPr>
        <w:t xml:space="preserve"> </w:t>
      </w:r>
      <w:r w:rsidR="002E5A3C" w:rsidRPr="001E3D7B">
        <w:rPr>
          <w:b w:val="0"/>
          <w:i/>
        </w:rPr>
        <w:t>Auctioning and</w:t>
      </w:r>
      <w:r w:rsidR="00DA4F51" w:rsidRPr="001E3D7B">
        <w:rPr>
          <w:b w:val="0"/>
          <w:i/>
        </w:rPr>
        <w:t xml:space="preserve"> Inventory handling </w:t>
      </w:r>
      <w:r w:rsidR="002E5A3C" w:rsidRPr="001E3D7B">
        <w:rPr>
          <w:b w:val="0"/>
          <w:i/>
        </w:rPr>
        <w:t>required for</w:t>
      </w:r>
      <w:r w:rsidR="00DA4F51" w:rsidRPr="001E3D7B">
        <w:rPr>
          <w:b w:val="0"/>
          <w:i/>
        </w:rPr>
        <w:t xml:space="preserve"> the biggest fleet operator in the Public Sector.</w:t>
      </w:r>
    </w:p>
    <w:p w:rsidR="00265CF4" w:rsidRDefault="00265CF4">
      <w:pPr>
        <w:pStyle w:val="Heading2"/>
        <w:spacing w:before="1"/>
        <w:ind w:left="851" w:firstLine="0"/>
        <w:jc w:val="both"/>
        <w:rPr>
          <w:b w:val="0"/>
        </w:rPr>
      </w:pPr>
    </w:p>
    <w:p w:rsidR="00265CF4" w:rsidRDefault="00D74F5E" w:rsidP="001F367C">
      <w:pPr>
        <w:pStyle w:val="Heading2"/>
        <w:numPr>
          <w:ilvl w:val="0"/>
          <w:numId w:val="5"/>
        </w:numPr>
        <w:spacing w:before="200"/>
      </w:pPr>
      <w:proofErr w:type="gramStart"/>
      <w:r>
        <w:t>Years</w:t>
      </w:r>
      <w:r w:rsidR="00DA4F51">
        <w:t xml:space="preserve"> in </w:t>
      </w:r>
      <w:proofErr w:type="spellStart"/>
      <w:r w:rsidR="00DA4F51">
        <w:t>Proj</w:t>
      </w:r>
      <w:proofErr w:type="spellEnd"/>
      <w:r w:rsidR="00DA4F51">
        <w:t>.</w:t>
      </w:r>
      <w:proofErr w:type="gramEnd"/>
      <w:r w:rsidR="00DA4F51">
        <w:t xml:space="preserve"> Implementation </w:t>
      </w:r>
      <w:r w:rsidR="00650225">
        <w:t>(SCTIMST</w:t>
      </w:r>
      <w:r w:rsidR="00DA4F51">
        <w:t xml:space="preserve">, BMT Wing and HLL </w:t>
      </w:r>
      <w:proofErr w:type="spellStart"/>
      <w:r w:rsidR="00DA4F51">
        <w:t>Thiruvanathapuram</w:t>
      </w:r>
      <w:proofErr w:type="spellEnd"/>
      <w:r w:rsidR="00DA4F51">
        <w:t>)</w:t>
      </w:r>
    </w:p>
    <w:p w:rsidR="001F367C" w:rsidRDefault="001F367C" w:rsidP="001F367C">
      <w:pPr>
        <w:pStyle w:val="Heading2"/>
        <w:spacing w:before="1"/>
        <w:ind w:left="1134" w:firstLine="0"/>
      </w:pPr>
      <w:r>
        <w:t xml:space="preserve">        </w:t>
      </w:r>
    </w:p>
    <w:p w:rsidR="001F367C" w:rsidRDefault="001F367C" w:rsidP="001F367C">
      <w:pPr>
        <w:pStyle w:val="Heading2"/>
        <w:spacing w:before="1"/>
        <w:ind w:left="1134" w:firstLine="0"/>
      </w:pPr>
      <w:r>
        <w:t xml:space="preserve">        1991 to 1994   SCTIMST, BMT Wing</w:t>
      </w:r>
    </w:p>
    <w:p w:rsidR="001F367C" w:rsidRDefault="001F367C" w:rsidP="001F367C">
      <w:pPr>
        <w:pStyle w:val="Heading2"/>
        <w:spacing w:before="1"/>
        <w:ind w:left="1134" w:firstLine="0"/>
      </w:pPr>
      <w:r>
        <w:t xml:space="preserve">        </w:t>
      </w:r>
      <w:proofErr w:type="gramStart"/>
      <w:r>
        <w:t xml:space="preserve">1994 to 1996   HLL </w:t>
      </w:r>
      <w:proofErr w:type="spellStart"/>
      <w:r>
        <w:t>Thiruvanathapuram</w:t>
      </w:r>
      <w:proofErr w:type="spellEnd"/>
      <w:r>
        <w:t>.</w:t>
      </w:r>
      <w:proofErr w:type="gramEnd"/>
    </w:p>
    <w:p w:rsidR="001F367C" w:rsidRPr="001F367C" w:rsidRDefault="001F367C" w:rsidP="001F367C">
      <w:pPr>
        <w:pStyle w:val="normal0"/>
      </w:pP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7"/>
          <w:szCs w:val="17"/>
        </w:rPr>
      </w:pPr>
    </w:p>
    <w:p w:rsidR="00265CF4" w:rsidRDefault="00DA4F51" w:rsidP="00104CA4">
      <w:pPr>
        <w:pStyle w:val="normal0"/>
        <w:tabs>
          <w:tab w:val="left" w:pos="1520"/>
          <w:tab w:val="left" w:pos="1521"/>
        </w:tabs>
        <w:ind w:left="567" w:right="134"/>
        <w:jc w:val="both"/>
        <w:rPr>
          <w:sz w:val="20"/>
          <w:szCs w:val="20"/>
        </w:rPr>
      </w:pPr>
      <w:r w:rsidRPr="001E3D7B">
        <w:rPr>
          <w:b/>
          <w:sz w:val="18"/>
          <w:szCs w:val="18"/>
          <w:u w:val="single"/>
        </w:rPr>
        <w:t>RESPONSIBILITIES</w:t>
      </w:r>
      <w:r w:rsidR="001E3D7B">
        <w:rPr>
          <w:b/>
          <w:sz w:val="18"/>
          <w:szCs w:val="18"/>
          <w:u w:val="single"/>
        </w:rPr>
        <w:t>;</w:t>
      </w:r>
      <w:r>
        <w:rPr>
          <w:i/>
          <w:sz w:val="20"/>
          <w:szCs w:val="20"/>
        </w:rPr>
        <w:t xml:space="preserve">   Hands on involvement in</w:t>
      </w:r>
      <w:r w:rsidR="0065022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all the activities </w:t>
      </w:r>
      <w:r w:rsidR="00650225">
        <w:rPr>
          <w:i/>
          <w:sz w:val="20"/>
          <w:szCs w:val="20"/>
        </w:rPr>
        <w:t xml:space="preserve">like assisting Design indigenization, Manufacturing ,Testing and commercializing </w:t>
      </w:r>
      <w:r>
        <w:rPr>
          <w:i/>
          <w:sz w:val="20"/>
          <w:szCs w:val="20"/>
        </w:rPr>
        <w:t xml:space="preserve">of </w:t>
      </w:r>
      <w:r w:rsidR="00650225" w:rsidRPr="00104CA4">
        <w:rPr>
          <w:b/>
          <w:i/>
          <w:caps/>
          <w:sz w:val="20"/>
          <w:szCs w:val="20"/>
        </w:rPr>
        <w:t>Implantable Medical Devices</w:t>
      </w:r>
      <w:r w:rsidR="00650225">
        <w:rPr>
          <w:i/>
          <w:sz w:val="20"/>
          <w:szCs w:val="20"/>
        </w:rPr>
        <w:t xml:space="preserve"> and </w:t>
      </w:r>
      <w:r w:rsidR="007956EE">
        <w:rPr>
          <w:i/>
          <w:sz w:val="20"/>
          <w:szCs w:val="20"/>
        </w:rPr>
        <w:t xml:space="preserve">LIFE CARE </w:t>
      </w:r>
      <w:r w:rsidR="00650225" w:rsidRPr="00104CA4">
        <w:rPr>
          <w:b/>
          <w:i/>
          <w:caps/>
          <w:sz w:val="20"/>
          <w:szCs w:val="20"/>
        </w:rPr>
        <w:t>Accessories</w:t>
      </w:r>
      <w:r w:rsidR="00650225">
        <w:rPr>
          <w:i/>
          <w:sz w:val="20"/>
          <w:szCs w:val="20"/>
        </w:rPr>
        <w:t xml:space="preserve"> </w:t>
      </w:r>
      <w:r w:rsidR="007956EE">
        <w:rPr>
          <w:i/>
          <w:sz w:val="20"/>
          <w:szCs w:val="20"/>
        </w:rPr>
        <w:t xml:space="preserve">.And </w:t>
      </w:r>
      <w:r>
        <w:rPr>
          <w:i/>
          <w:sz w:val="20"/>
          <w:szCs w:val="20"/>
        </w:rPr>
        <w:t>practical implementation of Setting up Pilot Plant</w:t>
      </w:r>
      <w:r w:rsidR="007956EE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and Commercial production </w:t>
      </w:r>
      <w:r w:rsidR="007956EE">
        <w:rPr>
          <w:i/>
          <w:sz w:val="20"/>
          <w:szCs w:val="20"/>
        </w:rPr>
        <w:t xml:space="preserve">strategies </w:t>
      </w:r>
      <w:r w:rsidR="001F36A5">
        <w:rPr>
          <w:i/>
          <w:sz w:val="20"/>
          <w:szCs w:val="20"/>
        </w:rPr>
        <w:t xml:space="preserve"> </w:t>
      </w:r>
      <w:r w:rsidR="00D74F5E">
        <w:rPr>
          <w:i/>
          <w:sz w:val="20"/>
          <w:szCs w:val="20"/>
        </w:rPr>
        <w:t xml:space="preserve">Meeting USFDA STDs </w:t>
      </w:r>
      <w:r w:rsidR="007956EE">
        <w:rPr>
          <w:i/>
          <w:sz w:val="20"/>
          <w:szCs w:val="20"/>
        </w:rPr>
        <w:t xml:space="preserve"> in </w:t>
      </w:r>
      <w:r w:rsidR="00D74F5E">
        <w:rPr>
          <w:i/>
          <w:sz w:val="20"/>
          <w:szCs w:val="20"/>
        </w:rPr>
        <w:t xml:space="preserve"> B</w:t>
      </w:r>
      <w:r w:rsidR="007956EE">
        <w:rPr>
          <w:i/>
          <w:sz w:val="20"/>
          <w:szCs w:val="20"/>
        </w:rPr>
        <w:t xml:space="preserve">io </w:t>
      </w:r>
      <w:r w:rsidR="00D74F5E">
        <w:rPr>
          <w:i/>
          <w:sz w:val="20"/>
          <w:szCs w:val="20"/>
        </w:rPr>
        <w:t>M</w:t>
      </w:r>
      <w:r w:rsidR="007956EE">
        <w:rPr>
          <w:i/>
          <w:sz w:val="20"/>
          <w:szCs w:val="20"/>
        </w:rPr>
        <w:t xml:space="preserve">edical Technology </w:t>
      </w:r>
      <w:r w:rsidR="00D74F5E">
        <w:rPr>
          <w:i/>
          <w:sz w:val="20"/>
          <w:szCs w:val="20"/>
        </w:rPr>
        <w:t xml:space="preserve">Wing of  </w:t>
      </w:r>
      <w:proofErr w:type="spellStart"/>
      <w:r w:rsidR="00D74F5E">
        <w:rPr>
          <w:i/>
          <w:sz w:val="20"/>
          <w:szCs w:val="20"/>
        </w:rPr>
        <w:t>S</w:t>
      </w:r>
      <w:r w:rsidR="00650225">
        <w:rPr>
          <w:i/>
          <w:sz w:val="20"/>
          <w:szCs w:val="20"/>
        </w:rPr>
        <w:t>ree</w:t>
      </w:r>
      <w:proofErr w:type="spellEnd"/>
      <w:r w:rsidR="00650225">
        <w:rPr>
          <w:i/>
          <w:sz w:val="20"/>
          <w:szCs w:val="20"/>
        </w:rPr>
        <w:t xml:space="preserve"> </w:t>
      </w:r>
      <w:proofErr w:type="spellStart"/>
      <w:r w:rsidR="00D74F5E">
        <w:rPr>
          <w:i/>
          <w:sz w:val="20"/>
          <w:szCs w:val="20"/>
        </w:rPr>
        <w:t>C</w:t>
      </w:r>
      <w:r w:rsidR="00650225">
        <w:rPr>
          <w:i/>
          <w:sz w:val="20"/>
          <w:szCs w:val="20"/>
        </w:rPr>
        <w:t>hithira</w:t>
      </w:r>
      <w:proofErr w:type="spellEnd"/>
      <w:r w:rsidR="00650225">
        <w:rPr>
          <w:i/>
          <w:sz w:val="20"/>
          <w:szCs w:val="20"/>
        </w:rPr>
        <w:t xml:space="preserve"> </w:t>
      </w:r>
      <w:proofErr w:type="spellStart"/>
      <w:r w:rsidR="00D74F5E">
        <w:rPr>
          <w:i/>
          <w:sz w:val="20"/>
          <w:szCs w:val="20"/>
        </w:rPr>
        <w:t>T</w:t>
      </w:r>
      <w:r w:rsidR="00650225">
        <w:rPr>
          <w:i/>
          <w:sz w:val="20"/>
          <w:szCs w:val="20"/>
        </w:rPr>
        <w:t>hirunal</w:t>
      </w:r>
      <w:proofErr w:type="spellEnd"/>
      <w:r w:rsidR="00650225">
        <w:rPr>
          <w:i/>
          <w:sz w:val="20"/>
          <w:szCs w:val="20"/>
        </w:rPr>
        <w:t xml:space="preserve"> </w:t>
      </w:r>
      <w:r w:rsidR="00D74F5E">
        <w:rPr>
          <w:i/>
          <w:sz w:val="20"/>
          <w:szCs w:val="20"/>
        </w:rPr>
        <w:t>I</w:t>
      </w:r>
      <w:r w:rsidR="00650225">
        <w:rPr>
          <w:i/>
          <w:sz w:val="20"/>
          <w:szCs w:val="20"/>
        </w:rPr>
        <w:t xml:space="preserve">nstitute of </w:t>
      </w:r>
      <w:r w:rsidR="00D74F5E">
        <w:rPr>
          <w:i/>
          <w:sz w:val="20"/>
          <w:szCs w:val="20"/>
        </w:rPr>
        <w:t>M</w:t>
      </w:r>
      <w:r w:rsidR="00650225">
        <w:rPr>
          <w:i/>
          <w:sz w:val="20"/>
          <w:szCs w:val="20"/>
        </w:rPr>
        <w:t xml:space="preserve">edical </w:t>
      </w:r>
      <w:r w:rsidR="00D74F5E">
        <w:rPr>
          <w:i/>
          <w:sz w:val="20"/>
          <w:szCs w:val="20"/>
        </w:rPr>
        <w:t>S</w:t>
      </w:r>
      <w:r w:rsidR="00650225">
        <w:rPr>
          <w:i/>
          <w:sz w:val="20"/>
          <w:szCs w:val="20"/>
        </w:rPr>
        <w:t xml:space="preserve">cience and </w:t>
      </w:r>
      <w:r w:rsidR="00D74F5E">
        <w:rPr>
          <w:i/>
          <w:sz w:val="20"/>
          <w:szCs w:val="20"/>
        </w:rPr>
        <w:t>T</w:t>
      </w:r>
      <w:r w:rsidR="00650225">
        <w:rPr>
          <w:i/>
          <w:sz w:val="20"/>
          <w:szCs w:val="20"/>
        </w:rPr>
        <w:t>echnology(</w:t>
      </w:r>
      <w:r w:rsidR="00650225">
        <w:t>SCTIMST</w:t>
      </w:r>
      <w:r w:rsidR="00650225">
        <w:rPr>
          <w:i/>
          <w:sz w:val="20"/>
          <w:szCs w:val="20"/>
        </w:rPr>
        <w:t>.)</w:t>
      </w:r>
      <w:r>
        <w:rPr>
          <w:i/>
          <w:sz w:val="20"/>
          <w:szCs w:val="20"/>
        </w:rPr>
        <w:t xml:space="preserve"> </w:t>
      </w:r>
      <w:proofErr w:type="spellStart"/>
      <w:proofErr w:type="gramStart"/>
      <w:r w:rsidR="007956EE">
        <w:rPr>
          <w:i/>
          <w:sz w:val="20"/>
          <w:szCs w:val="20"/>
        </w:rPr>
        <w:t>Satlemond</w:t>
      </w:r>
      <w:proofErr w:type="spellEnd"/>
      <w:r w:rsidR="007956EE">
        <w:rPr>
          <w:i/>
          <w:sz w:val="20"/>
          <w:szCs w:val="20"/>
        </w:rPr>
        <w:t xml:space="preserve"> Palace, </w:t>
      </w:r>
      <w:proofErr w:type="spellStart"/>
      <w:r w:rsidR="007956EE">
        <w:rPr>
          <w:i/>
          <w:sz w:val="20"/>
          <w:szCs w:val="20"/>
        </w:rPr>
        <w:t>Poojappura</w:t>
      </w:r>
      <w:proofErr w:type="spellEnd"/>
      <w:r w:rsidR="007956EE">
        <w:rPr>
          <w:i/>
          <w:sz w:val="20"/>
          <w:szCs w:val="20"/>
        </w:rPr>
        <w:t xml:space="preserve"> and HLL </w:t>
      </w:r>
      <w:proofErr w:type="spellStart"/>
      <w:r w:rsidR="007956EE">
        <w:rPr>
          <w:i/>
          <w:sz w:val="20"/>
          <w:szCs w:val="20"/>
        </w:rPr>
        <w:t>Ltd.in</w:t>
      </w:r>
      <w:proofErr w:type="spellEnd"/>
      <w:r w:rsidR="007956EE">
        <w:rPr>
          <w:i/>
          <w:sz w:val="20"/>
          <w:szCs w:val="20"/>
        </w:rPr>
        <w:t xml:space="preserve"> HO and </w:t>
      </w:r>
      <w:proofErr w:type="spellStart"/>
      <w:r w:rsidR="007956EE">
        <w:rPr>
          <w:i/>
          <w:sz w:val="20"/>
          <w:szCs w:val="20"/>
        </w:rPr>
        <w:t>Akkulam</w:t>
      </w:r>
      <w:proofErr w:type="spellEnd"/>
      <w:r w:rsidR="007956EE">
        <w:rPr>
          <w:i/>
          <w:sz w:val="20"/>
          <w:szCs w:val="20"/>
        </w:rPr>
        <w:t xml:space="preserve"> Plant.</w:t>
      </w:r>
      <w:proofErr w:type="gramEnd"/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65CF4" w:rsidRDefault="00DA4F51">
      <w:pPr>
        <w:pStyle w:val="Heading1"/>
        <w:spacing w:before="163"/>
        <w:ind w:left="2965" w:right="0"/>
        <w:jc w:val="left"/>
      </w:pPr>
      <w:r>
        <w:rPr>
          <w:color w:val="622322"/>
        </w:rPr>
        <w:t xml:space="preserve">MAJOR </w:t>
      </w:r>
      <w:r w:rsidR="00D74F5E">
        <w:rPr>
          <w:color w:val="622322"/>
        </w:rPr>
        <w:t>TRAININGS ATTENDED</w:t>
      </w:r>
    </w:p>
    <w:p w:rsidR="00265CF4" w:rsidRDefault="00DA4F5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59" w:lineRule="auto"/>
        <w:ind w:left="454"/>
        <w:jc w:val="center"/>
        <w:rPr>
          <w:rFonts w:ascii="Cambria" w:eastAsia="Cambria" w:hAnsi="Cambria" w:cs="Cambria"/>
          <w:color w:val="000000"/>
          <w:sz w:val="5"/>
          <w:szCs w:val="5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5944870" cy="36830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73565" y="3761585"/>
                        <a:ext cx="5944870" cy="36830"/>
                        <a:chOff x="2373565" y="3761585"/>
                        <a:chExt cx="5944850" cy="36825"/>
                      </a:xfrm>
                    </wpg:grpSpPr>
                    <wpg:grpSp>
                      <wpg:cNvGrpSpPr/>
                      <wpg:grpSpPr>
                        <a:xfrm>
                          <a:off x="2373565" y="3761585"/>
                          <a:ext cx="5944850" cy="36825"/>
                          <a:chOff x="0" y="0"/>
                          <a:chExt cx="5944850" cy="368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944850" cy="3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0" y="31749"/>
                            <a:ext cx="59442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93363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0" y="8890"/>
                            <a:ext cx="59442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18275">
                            <a:solidFill>
                              <a:srgbClr val="93363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rFonts w:ascii="Cambria" w:eastAsia="Cambria" w:hAnsi="Cambria" w:cs="Cambria"/>
              <w:noProof/>
              <w:color w:val="000000"/>
              <w:sz w:val="5"/>
              <w:szCs w:val="5"/>
              <w:lang w:val="en-IN"/>
            </w:rPr>
            <w:drawing>
              <wp:inline distT="0" distB="0" distL="114300" distR="114300">
                <wp:extent cx="5944870" cy="3683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36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59" w:lineRule="auto"/>
        <w:ind w:left="454"/>
        <w:rPr>
          <w:rFonts w:ascii="Cambria" w:eastAsia="Cambria" w:hAnsi="Cambria" w:cs="Cambria"/>
          <w:color w:val="000000"/>
          <w:sz w:val="5"/>
          <w:szCs w:val="5"/>
        </w:rPr>
      </w:pP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59" w:lineRule="auto"/>
        <w:ind w:left="454"/>
        <w:rPr>
          <w:rFonts w:ascii="Cambria" w:eastAsia="Cambria" w:hAnsi="Cambria" w:cs="Cambria"/>
          <w:color w:val="000000"/>
          <w:sz w:val="5"/>
          <w:szCs w:val="5"/>
        </w:rPr>
      </w:pP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59" w:lineRule="auto"/>
        <w:ind w:left="454"/>
        <w:rPr>
          <w:rFonts w:ascii="Cambria" w:eastAsia="Cambria" w:hAnsi="Cambria" w:cs="Cambria"/>
          <w:color w:val="000000"/>
          <w:sz w:val="5"/>
          <w:szCs w:val="5"/>
        </w:rPr>
      </w:pP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  <w:sz w:val="8"/>
          <w:szCs w:val="8"/>
        </w:rPr>
      </w:pPr>
    </w:p>
    <w:p w:rsidR="00265CF4" w:rsidRDefault="00DA4F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ind w:right="13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Five day Workshop on "</w:t>
      </w:r>
      <w:r>
        <w:rPr>
          <w:sz w:val="20"/>
          <w:szCs w:val="20"/>
        </w:rPr>
        <w:t>Safety</w:t>
      </w:r>
      <w:r>
        <w:rPr>
          <w:color w:val="000000"/>
          <w:sz w:val="20"/>
          <w:szCs w:val="20"/>
        </w:rPr>
        <w:t xml:space="preserve"> Critical Components </w:t>
      </w:r>
      <w:proofErr w:type="spellStart"/>
      <w:r>
        <w:rPr>
          <w:color w:val="000000"/>
          <w:sz w:val="20"/>
          <w:szCs w:val="20"/>
        </w:rPr>
        <w:t>Tyre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Economy</w:t>
      </w:r>
      <w:r>
        <w:rPr>
          <w:color w:val="000000"/>
          <w:sz w:val="20"/>
          <w:szCs w:val="20"/>
        </w:rPr>
        <w:t xml:space="preserve"> Measures of Improving </w:t>
      </w:r>
      <w:proofErr w:type="spellStart"/>
      <w:r>
        <w:rPr>
          <w:color w:val="000000"/>
          <w:sz w:val="20"/>
          <w:szCs w:val="20"/>
        </w:rPr>
        <w:t>Tyre</w:t>
      </w:r>
      <w:proofErr w:type="spellEnd"/>
      <w:r>
        <w:rPr>
          <w:color w:val="000000"/>
          <w:sz w:val="20"/>
          <w:szCs w:val="20"/>
        </w:rPr>
        <w:t xml:space="preserve"> Life” </w:t>
      </w:r>
      <w:r>
        <w:rPr>
          <w:b/>
          <w:color w:val="000000"/>
          <w:sz w:val="20"/>
          <w:szCs w:val="20"/>
        </w:rPr>
        <w:t xml:space="preserve">on 29/10/2007 at CIRT </w:t>
      </w:r>
      <w:proofErr w:type="spellStart"/>
      <w:r>
        <w:rPr>
          <w:b/>
          <w:color w:val="000000"/>
          <w:sz w:val="20"/>
          <w:szCs w:val="20"/>
        </w:rPr>
        <w:t>Pune</w:t>
      </w:r>
      <w:proofErr w:type="spellEnd"/>
      <w:r>
        <w:rPr>
          <w:b/>
          <w:color w:val="000000"/>
          <w:sz w:val="20"/>
          <w:szCs w:val="20"/>
        </w:rPr>
        <w:t>.</w:t>
      </w:r>
    </w:p>
    <w:p w:rsidR="00265CF4" w:rsidRDefault="00DA4F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ind w:right="13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Attended Trainers Training </w:t>
      </w:r>
      <w:r>
        <w:rPr>
          <w:sz w:val="20"/>
          <w:szCs w:val="20"/>
        </w:rPr>
        <w:t>Organized</w:t>
      </w:r>
      <w:r>
        <w:rPr>
          <w:color w:val="000000"/>
          <w:sz w:val="20"/>
          <w:szCs w:val="20"/>
        </w:rPr>
        <w:t xml:space="preserve"> by SIAM on “</w:t>
      </w:r>
      <w:r w:rsidR="00D74F5E">
        <w:rPr>
          <w:color w:val="000000"/>
          <w:sz w:val="20"/>
          <w:szCs w:val="20"/>
        </w:rPr>
        <w:t>Soft</w:t>
      </w:r>
      <w:r>
        <w:rPr>
          <w:color w:val="000000"/>
          <w:sz w:val="20"/>
          <w:szCs w:val="20"/>
        </w:rPr>
        <w:t xml:space="preserve"> Skill Development and Preventive Maintenance” on 05/01/2007 at </w:t>
      </w:r>
      <w:proofErr w:type="spellStart"/>
      <w:r>
        <w:rPr>
          <w:b/>
          <w:color w:val="000000"/>
          <w:sz w:val="20"/>
          <w:szCs w:val="20"/>
        </w:rPr>
        <w:t>Thiruvanathapuram</w:t>
      </w:r>
      <w:proofErr w:type="spellEnd"/>
    </w:p>
    <w:p w:rsidR="00265CF4" w:rsidRDefault="00DA4F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00"/>
        <w:ind w:right="13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Attended a 5-day Service training hands-on workshop by TATA MOTORS LTD for "LP/LPO 1510/1512 M/R” on 25/6/ </w:t>
      </w:r>
      <w:proofErr w:type="gramStart"/>
      <w:r>
        <w:rPr>
          <w:color w:val="000000"/>
          <w:sz w:val="20"/>
          <w:szCs w:val="20"/>
        </w:rPr>
        <w:t>2008  at</w:t>
      </w:r>
      <w:proofErr w:type="gramEnd"/>
      <w:r>
        <w:rPr>
          <w:color w:val="000000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 xml:space="preserve">Service Training </w:t>
      </w:r>
      <w:proofErr w:type="spellStart"/>
      <w:r>
        <w:rPr>
          <w:b/>
          <w:sz w:val="20"/>
          <w:szCs w:val="20"/>
        </w:rPr>
        <w:t>Center</w:t>
      </w:r>
      <w:r>
        <w:rPr>
          <w:b/>
          <w:color w:val="000000"/>
          <w:sz w:val="20"/>
          <w:szCs w:val="20"/>
        </w:rPr>
        <w:t>,TATA,Lucknow</w:t>
      </w:r>
      <w:proofErr w:type="spellEnd"/>
      <w:r>
        <w:rPr>
          <w:b/>
          <w:color w:val="000000"/>
          <w:sz w:val="20"/>
          <w:szCs w:val="20"/>
        </w:rPr>
        <w:t>.</w:t>
      </w:r>
    </w:p>
    <w:p w:rsidR="00265CF4" w:rsidRDefault="00DA4F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ind w:right="13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Three day Workshop on "</w:t>
      </w:r>
      <w:r>
        <w:rPr>
          <w:sz w:val="20"/>
          <w:szCs w:val="20"/>
        </w:rPr>
        <w:t>Safety</w:t>
      </w:r>
      <w:r>
        <w:rPr>
          <w:color w:val="000000"/>
          <w:sz w:val="20"/>
          <w:szCs w:val="20"/>
        </w:rPr>
        <w:t xml:space="preserve"> Critical Components </w:t>
      </w:r>
      <w:proofErr w:type="spellStart"/>
      <w:r>
        <w:rPr>
          <w:color w:val="000000"/>
          <w:sz w:val="20"/>
          <w:szCs w:val="20"/>
        </w:rPr>
        <w:t>Tyre</w:t>
      </w:r>
      <w:proofErr w:type="gramStart"/>
      <w:r>
        <w:rPr>
          <w:color w:val="000000"/>
          <w:sz w:val="20"/>
          <w:szCs w:val="20"/>
        </w:rPr>
        <w:t>,Tubes,Wheel</w:t>
      </w:r>
      <w:proofErr w:type="spellEnd"/>
      <w:proofErr w:type="gramEnd"/>
      <w:r>
        <w:rPr>
          <w:color w:val="000000"/>
          <w:sz w:val="20"/>
          <w:szCs w:val="20"/>
        </w:rPr>
        <w:t xml:space="preserve"> Rims” </w:t>
      </w:r>
      <w:r>
        <w:rPr>
          <w:b/>
          <w:color w:val="000000"/>
          <w:sz w:val="20"/>
          <w:szCs w:val="20"/>
        </w:rPr>
        <w:t xml:space="preserve">on 07/01/2013 at CIRT </w:t>
      </w:r>
      <w:proofErr w:type="spellStart"/>
      <w:r>
        <w:rPr>
          <w:b/>
          <w:color w:val="000000"/>
          <w:sz w:val="20"/>
          <w:szCs w:val="20"/>
        </w:rPr>
        <w:t>Pune</w:t>
      </w:r>
      <w:proofErr w:type="spellEnd"/>
      <w:r>
        <w:rPr>
          <w:b/>
          <w:color w:val="000000"/>
          <w:sz w:val="20"/>
          <w:szCs w:val="20"/>
        </w:rPr>
        <w:t>.</w:t>
      </w:r>
    </w:p>
    <w:p w:rsidR="00265CF4" w:rsidRDefault="00DA4F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ind w:right="13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Two day Certified Master Class on "Global and India LNG </w:t>
      </w:r>
      <w:proofErr w:type="spellStart"/>
      <w:r>
        <w:rPr>
          <w:color w:val="000000"/>
          <w:sz w:val="20"/>
          <w:szCs w:val="20"/>
        </w:rPr>
        <w:t>markets</w:t>
      </w:r>
      <w:proofErr w:type="gramStart"/>
      <w:r>
        <w:rPr>
          <w:color w:val="000000"/>
          <w:sz w:val="20"/>
          <w:szCs w:val="20"/>
        </w:rPr>
        <w:t>,Pricing</w:t>
      </w:r>
      <w:proofErr w:type="spellEnd"/>
      <w:proofErr w:type="gramEnd"/>
      <w:r>
        <w:rPr>
          <w:color w:val="000000"/>
          <w:sz w:val="20"/>
          <w:szCs w:val="20"/>
        </w:rPr>
        <w:t xml:space="preserve"> and Contracting Strategies” </w:t>
      </w:r>
      <w:r>
        <w:rPr>
          <w:b/>
          <w:color w:val="000000"/>
          <w:sz w:val="20"/>
          <w:szCs w:val="20"/>
        </w:rPr>
        <w:t xml:space="preserve">on 10/10/2014 at </w:t>
      </w:r>
      <w:proofErr w:type="spellStart"/>
      <w:r>
        <w:rPr>
          <w:b/>
          <w:color w:val="000000"/>
          <w:sz w:val="20"/>
          <w:szCs w:val="20"/>
        </w:rPr>
        <w:t>Ambalamedu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House,FACT,Kochi</w:t>
      </w:r>
      <w:proofErr w:type="spellEnd"/>
      <w:r>
        <w:rPr>
          <w:b/>
          <w:color w:val="000000"/>
          <w:sz w:val="20"/>
          <w:szCs w:val="20"/>
        </w:rPr>
        <w:t>.</w:t>
      </w:r>
    </w:p>
    <w:p w:rsidR="00265CF4" w:rsidRDefault="00DA4F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00"/>
        <w:ind w:right="135"/>
        <w:jc w:val="both"/>
      </w:pPr>
      <w:r>
        <w:rPr>
          <w:color w:val="000000"/>
          <w:sz w:val="20"/>
          <w:szCs w:val="20"/>
        </w:rPr>
        <w:t xml:space="preserve">Attended many Service training </w:t>
      </w:r>
      <w:proofErr w:type="spellStart"/>
      <w:r>
        <w:rPr>
          <w:color w:val="000000"/>
          <w:sz w:val="20"/>
          <w:szCs w:val="20"/>
        </w:rPr>
        <w:t>programme</w:t>
      </w:r>
      <w:proofErr w:type="spellEnd"/>
      <w:r>
        <w:rPr>
          <w:color w:val="000000"/>
          <w:sz w:val="20"/>
          <w:szCs w:val="20"/>
        </w:rPr>
        <w:t xml:space="preserve"> organized by various vehicle manufactures like TATA </w:t>
      </w:r>
      <w:proofErr w:type="spellStart"/>
      <w:r>
        <w:rPr>
          <w:color w:val="000000"/>
          <w:sz w:val="20"/>
          <w:szCs w:val="20"/>
        </w:rPr>
        <w:t>Motors,Leyland,Volvo</w:t>
      </w:r>
      <w:proofErr w:type="spellEnd"/>
      <w:r>
        <w:rPr>
          <w:color w:val="000000"/>
          <w:sz w:val="20"/>
          <w:szCs w:val="20"/>
        </w:rPr>
        <w:t xml:space="preserve"> and </w:t>
      </w:r>
      <w:r>
        <w:rPr>
          <w:sz w:val="20"/>
          <w:szCs w:val="20"/>
        </w:rPr>
        <w:t>Aggregate</w:t>
      </w:r>
      <w:r>
        <w:rPr>
          <w:color w:val="000000"/>
          <w:sz w:val="20"/>
          <w:szCs w:val="20"/>
        </w:rPr>
        <w:t xml:space="preserve"> manufacturers like BOCH,TEL,RANE,BRAKES INDIA Etc</w:t>
      </w: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5CF4" w:rsidRDefault="00265C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65CF4" w:rsidRDefault="00DA4F5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006"/>
        </w:tabs>
        <w:spacing w:before="1"/>
        <w:ind w:left="860"/>
        <w:rPr>
          <w:rFonts w:ascii="Cambria" w:eastAsia="Cambria" w:hAnsi="Cambria" w:cs="Cambria"/>
          <w:color w:val="000000"/>
        </w:rPr>
      </w:pPr>
      <w:r>
        <w:rPr>
          <w:color w:val="000000"/>
          <w:sz w:val="18"/>
          <w:szCs w:val="18"/>
        </w:rPr>
        <w:tab/>
        <w:t>K. C .HARIKUMAR</w:t>
      </w:r>
      <w:r>
        <w:rPr>
          <w:rFonts w:ascii="Cambria" w:eastAsia="Cambria" w:hAnsi="Cambria" w:cs="Cambria"/>
          <w:color w:val="000000"/>
        </w:rPr>
        <w:t>.</w:t>
      </w:r>
    </w:p>
    <w:sectPr w:rsidR="00265CF4" w:rsidSect="00265CF4">
      <w:pgSz w:w="12240" w:h="15840"/>
      <w:pgMar w:top="700" w:right="58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F33"/>
    <w:multiLevelType w:val="multilevel"/>
    <w:tmpl w:val="F9E467D6"/>
    <w:lvl w:ilvl="0">
      <w:numFmt w:val="bullet"/>
      <w:lvlText w:val=""/>
      <w:lvlJc w:val="left"/>
      <w:pPr>
        <w:ind w:left="1160" w:hanging="360"/>
      </w:pPr>
    </w:lvl>
    <w:lvl w:ilvl="1">
      <w:numFmt w:val="bullet"/>
      <w:lvlText w:val="●"/>
      <w:lvlJc w:val="left"/>
      <w:pPr>
        <w:ind w:left="1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775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566" w:hanging="360"/>
      </w:pPr>
    </w:lvl>
    <w:lvl w:ilvl="5">
      <w:numFmt w:val="bullet"/>
      <w:lvlText w:val="•"/>
      <w:lvlJc w:val="left"/>
      <w:pPr>
        <w:ind w:left="5462" w:hanging="360"/>
      </w:pPr>
    </w:lvl>
    <w:lvl w:ilvl="6">
      <w:numFmt w:val="bullet"/>
      <w:lvlText w:val="•"/>
      <w:lvlJc w:val="left"/>
      <w:pPr>
        <w:ind w:left="6357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48" w:hanging="360"/>
      </w:pPr>
    </w:lvl>
  </w:abstractNum>
  <w:abstractNum w:abstractNumId="1">
    <w:nsid w:val="01F00FE9"/>
    <w:multiLevelType w:val="multilevel"/>
    <w:tmpl w:val="0DBC4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1FB3081"/>
    <w:multiLevelType w:val="hybridMultilevel"/>
    <w:tmpl w:val="4B5A33F4"/>
    <w:lvl w:ilvl="0" w:tplc="30A80E0C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5154D5"/>
    <w:multiLevelType w:val="multilevel"/>
    <w:tmpl w:val="5AF4A448"/>
    <w:lvl w:ilvl="0">
      <w:start w:val="1"/>
      <w:numFmt w:val="bullet"/>
      <w:lvlText w:val="●"/>
      <w:lvlJc w:val="left"/>
      <w:pPr>
        <w:ind w:left="15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8973A2E"/>
    <w:multiLevelType w:val="multilevel"/>
    <w:tmpl w:val="88D4BFD4"/>
    <w:lvl w:ilvl="0">
      <w:start w:val="5"/>
      <w:numFmt w:val="decimal"/>
      <w:lvlText w:val="%1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65CF4"/>
    <w:rsid w:val="00104CA4"/>
    <w:rsid w:val="001E3D7B"/>
    <w:rsid w:val="001F367C"/>
    <w:rsid w:val="001F36A5"/>
    <w:rsid w:val="00265CF4"/>
    <w:rsid w:val="00292E10"/>
    <w:rsid w:val="00297400"/>
    <w:rsid w:val="002E5A3C"/>
    <w:rsid w:val="00307161"/>
    <w:rsid w:val="003516A1"/>
    <w:rsid w:val="003F5C15"/>
    <w:rsid w:val="00534181"/>
    <w:rsid w:val="005F5349"/>
    <w:rsid w:val="00650225"/>
    <w:rsid w:val="007956EE"/>
    <w:rsid w:val="00A07B17"/>
    <w:rsid w:val="00A46B27"/>
    <w:rsid w:val="00AF474C"/>
    <w:rsid w:val="00C14920"/>
    <w:rsid w:val="00C84125"/>
    <w:rsid w:val="00D048E1"/>
    <w:rsid w:val="00D74F5E"/>
    <w:rsid w:val="00D80C54"/>
    <w:rsid w:val="00DA239F"/>
    <w:rsid w:val="00DA4F51"/>
    <w:rsid w:val="00DB5DB3"/>
    <w:rsid w:val="00E832F7"/>
    <w:rsid w:val="00EB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Rockwell" w:hAnsi="Rockwell" w:cs="Rockwell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B9"/>
  </w:style>
  <w:style w:type="paragraph" w:styleId="Heading1">
    <w:name w:val="heading 1"/>
    <w:basedOn w:val="normal0"/>
    <w:next w:val="normal0"/>
    <w:rsid w:val="00265CF4"/>
    <w:pPr>
      <w:spacing w:before="18"/>
      <w:ind w:left="2734" w:right="2403"/>
      <w:jc w:val="center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0"/>
    <w:next w:val="normal0"/>
    <w:rsid w:val="00265CF4"/>
    <w:pPr>
      <w:ind w:left="1160" w:hanging="363"/>
      <w:outlineLvl w:val="1"/>
    </w:pPr>
    <w:rPr>
      <w:b/>
      <w:sz w:val="20"/>
      <w:szCs w:val="20"/>
    </w:rPr>
  </w:style>
  <w:style w:type="paragraph" w:styleId="Heading3">
    <w:name w:val="heading 3"/>
    <w:basedOn w:val="normal0"/>
    <w:next w:val="normal0"/>
    <w:rsid w:val="00265CF4"/>
    <w:pPr>
      <w:spacing w:before="199"/>
      <w:ind w:left="1400" w:right="1012" w:hanging="68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0"/>
    <w:next w:val="normal0"/>
    <w:rsid w:val="00265C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65CF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65C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5CF4"/>
  </w:style>
  <w:style w:type="paragraph" w:styleId="Title">
    <w:name w:val="Title"/>
    <w:basedOn w:val="normal0"/>
    <w:next w:val="normal0"/>
    <w:rsid w:val="00265CF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65C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ACHUTH</dc:creator>
  <cp:lastModifiedBy>Hari</cp:lastModifiedBy>
  <cp:revision>11</cp:revision>
  <dcterms:created xsi:type="dcterms:W3CDTF">2022-09-02T14:47:00Z</dcterms:created>
  <dcterms:modified xsi:type="dcterms:W3CDTF">2023-02-01T06:28:00Z</dcterms:modified>
</cp:coreProperties>
</file>