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3BB1" w14:textId="77777777" w:rsidR="0087146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492F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6A2C9180" w14:textId="77777777" w:rsidR="00134C3D" w:rsidRDefault="00000000" w:rsidP="00134C3D">
      <w:pPr>
        <w:pStyle w:val="Title"/>
        <w:ind w:left="0" w:hanging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 NISHA SURESH MBBS, MS (OBGYN)</w:t>
      </w:r>
    </w:p>
    <w:p w14:paraId="0F99CF9E" w14:textId="77777777" w:rsidR="00134C3D" w:rsidRDefault="00000000" w:rsidP="00134C3D">
      <w:pPr>
        <w:pStyle w:val="Title"/>
        <w:ind w:left="1" w:hanging="3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66F607C" wp14:editId="601CD18E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2495550" cy="7966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96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3DCF22" w14:textId="77777777" w:rsidR="00134C3D" w:rsidRDefault="00134C3D">
                            <w:pPr>
                              <w:spacing w:line="240" w:lineRule="auto"/>
                              <w:ind w:left="0" w:hanging="2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u w:val="single"/>
                              </w:rPr>
                            </w:pPr>
                          </w:p>
                          <w:p w14:paraId="1B99F18A" w14:textId="0BA6CE1C" w:rsidR="00871465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e-mail: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hyperlink r:id="rId8" w:history="1">
                              <w:r w:rsidR="00134C3D" w:rsidRPr="00B87B9D">
                                <w:rPr>
                                  <w:rStyle w:val="Hyperlink"/>
                                  <w:rFonts w:ascii="Calibri" w:eastAsia="Calibri" w:hAnsi="Calibri" w:cs="Calibri"/>
                                  <w:sz w:val="22"/>
                                </w:rPr>
                                <w:t>nishasuresh13@gmail.com</w:t>
                              </w:r>
                            </w:hyperlink>
                            <w:r w:rsidR="00134C3D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                          </w:t>
                            </w:r>
                          </w:p>
                          <w:p w14:paraId="7BD4023D" w14:textId="59D89931" w:rsidR="00871465" w:rsidRDefault="00000000">
                            <w:pPr>
                              <w:spacing w:before="120" w:line="240" w:lineRule="auto"/>
                              <w:ind w:left="0" w:hanging="2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phone: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8136946669</w:t>
                            </w:r>
                            <w:r w:rsidR="00134C3D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                                        </w:t>
                            </w:r>
                          </w:p>
                          <w:p w14:paraId="435E3D56" w14:textId="77777777" w:rsidR="00134C3D" w:rsidRDefault="00134C3D">
                            <w:pPr>
                              <w:spacing w:before="120" w:line="240" w:lineRule="auto"/>
                              <w:ind w:left="0" w:hanging="2"/>
                            </w:pPr>
                          </w:p>
                          <w:p w14:paraId="0F66C677" w14:textId="77777777" w:rsidR="00871465" w:rsidRDefault="0087146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D870B6" w14:textId="77777777" w:rsidR="00871465" w:rsidRDefault="0087146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E68D9C6" w14:textId="77777777" w:rsidR="00871465" w:rsidRDefault="0087146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607C" id="Rectangle 1" o:spid="_x0000_s1026" style="position:absolute;left:0;text-align:left;margin-left:-4pt;margin-top:4pt;width:196.5pt;height:6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" stroked="f">
                <v:textbox inset="2.53958mm,1.2694mm,2.53958mm,1.2694mm">
                  <w:txbxContent>
                    <w:p w14:paraId="193DCF22" w14:textId="77777777" w:rsidR="00134C3D" w:rsidRDefault="00134C3D">
                      <w:pPr>
                        <w:spacing w:line="240" w:lineRule="auto"/>
                        <w:ind w:left="0" w:hanging="2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u w:val="single"/>
                        </w:rPr>
                      </w:pPr>
                    </w:p>
                    <w:p w14:paraId="1B99F18A" w14:textId="0BA6CE1C" w:rsidR="00871465" w:rsidRDefault="0000000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u w:val="single"/>
                        </w:rPr>
                        <w:t>e-mail: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</w:t>
                      </w:r>
                      <w:hyperlink r:id="rId9" w:history="1">
                        <w:r w:rsidR="00134C3D" w:rsidRPr="00B87B9D">
                          <w:rPr>
                            <w:rStyle w:val="Hyperlink"/>
                            <w:rFonts w:ascii="Calibri" w:eastAsia="Calibri" w:hAnsi="Calibri" w:cs="Calibri"/>
                            <w:sz w:val="22"/>
                          </w:rPr>
                          <w:t>nishasuresh13@gmail.com</w:t>
                        </w:r>
                      </w:hyperlink>
                      <w:r w:rsidR="00134C3D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                          </w:t>
                      </w:r>
                    </w:p>
                    <w:p w14:paraId="7BD4023D" w14:textId="59D89931" w:rsidR="00871465" w:rsidRDefault="00000000">
                      <w:pPr>
                        <w:spacing w:before="120" w:line="240" w:lineRule="auto"/>
                        <w:ind w:left="0" w:hanging="2"/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u w:val="single"/>
                        </w:rPr>
                        <w:t>phone: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8136946669</w:t>
                      </w:r>
                      <w:r w:rsidR="00134C3D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                                        </w:t>
                      </w:r>
                    </w:p>
                    <w:p w14:paraId="435E3D56" w14:textId="77777777" w:rsidR="00134C3D" w:rsidRDefault="00134C3D">
                      <w:pPr>
                        <w:spacing w:before="120" w:line="240" w:lineRule="auto"/>
                        <w:ind w:left="0" w:hanging="2"/>
                      </w:pPr>
                    </w:p>
                    <w:p w14:paraId="0F66C677" w14:textId="77777777" w:rsidR="00871465" w:rsidRDefault="00871465">
                      <w:pPr>
                        <w:spacing w:line="240" w:lineRule="auto"/>
                        <w:ind w:left="0" w:hanging="2"/>
                      </w:pPr>
                    </w:p>
                    <w:p w14:paraId="74D870B6" w14:textId="77777777" w:rsidR="00871465" w:rsidRDefault="00871465">
                      <w:pPr>
                        <w:spacing w:line="240" w:lineRule="auto"/>
                        <w:ind w:left="0" w:hanging="2"/>
                      </w:pPr>
                    </w:p>
                    <w:p w14:paraId="2E68D9C6" w14:textId="77777777" w:rsidR="00871465" w:rsidRDefault="0087146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F417A8" w14:textId="6D5177AA" w:rsidR="00134C3D" w:rsidRDefault="00134C3D" w:rsidP="00134C3D">
      <w:pPr>
        <w:pStyle w:val="Title"/>
        <w:ind w:leftChars="0" w:left="0" w:firstLineChars="0" w:firstLine="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Address:</w:t>
      </w:r>
    </w:p>
    <w:p w14:paraId="0B9BB68D" w14:textId="4247D66E" w:rsidR="00134C3D" w:rsidRPr="00CF25D9" w:rsidRDefault="00134C3D" w:rsidP="00CF25D9">
      <w:pPr>
        <w:ind w:leftChars="0" w:left="0" w:firstLineChars="0" w:firstLine="0"/>
        <w:rPr>
          <w:b/>
          <w:bCs/>
        </w:rPr>
      </w:pPr>
    </w:p>
    <w:p w14:paraId="57A3990B" w14:textId="3A332B50" w:rsidR="00134C3D" w:rsidRDefault="00134C3D" w:rsidP="00134C3D">
      <w:pPr>
        <w:ind w:left="0" w:hanging="2"/>
      </w:pPr>
    </w:p>
    <w:p w14:paraId="5811809D" w14:textId="327FFE19" w:rsidR="00134C3D" w:rsidRDefault="00134C3D" w:rsidP="00134C3D">
      <w:pPr>
        <w:ind w:left="0" w:hanging="2"/>
      </w:pPr>
    </w:p>
    <w:p w14:paraId="7343D09B" w14:textId="27C1939A" w:rsidR="00134C3D" w:rsidRPr="00134C3D" w:rsidRDefault="00134C3D" w:rsidP="00134C3D">
      <w:pPr>
        <w:ind w:left="0" w:hanging="2"/>
        <w:rPr>
          <w:b/>
          <w:bCs/>
        </w:rPr>
      </w:pPr>
      <w:r w:rsidRPr="00134C3D">
        <w:rPr>
          <w:b/>
          <w:bCs/>
        </w:rPr>
        <w:t>Address</w:t>
      </w:r>
    </w:p>
    <w:p w14:paraId="213C5A01" w14:textId="77777777" w:rsidR="00134C3D" w:rsidRDefault="00134C3D" w:rsidP="00134C3D">
      <w:pPr>
        <w:ind w:left="0" w:hanging="2"/>
      </w:pPr>
      <w:r>
        <w:t>CLOUD 9</w:t>
      </w:r>
    </w:p>
    <w:p w14:paraId="2355A744" w14:textId="6EEB09FC" w:rsidR="00134C3D" w:rsidRDefault="00134C3D" w:rsidP="00134C3D">
      <w:pPr>
        <w:ind w:left="0" w:hanging="2"/>
      </w:pPr>
      <w:r>
        <w:t xml:space="preserve">CCRRA 8th Avenue, Near Chinmaya </w:t>
      </w:r>
      <w:proofErr w:type="spellStart"/>
      <w:r>
        <w:t>Vidhyalaya</w:t>
      </w:r>
      <w:proofErr w:type="spellEnd"/>
    </w:p>
    <w:p w14:paraId="27FE9972" w14:textId="77777777" w:rsidR="00134C3D" w:rsidRDefault="00134C3D" w:rsidP="00134C3D">
      <w:pPr>
        <w:ind w:left="0" w:hanging="2"/>
      </w:pPr>
      <w:proofErr w:type="spellStart"/>
      <w:r>
        <w:t>Vaduthala</w:t>
      </w:r>
      <w:proofErr w:type="spellEnd"/>
      <w:r>
        <w:t>, Cochin 682023</w:t>
      </w:r>
    </w:p>
    <w:p w14:paraId="5717D261" w14:textId="77777777" w:rsidR="00134C3D" w:rsidRDefault="00134C3D" w:rsidP="00134C3D">
      <w:pPr>
        <w:pStyle w:val="Title"/>
        <w:ind w:leftChars="0" w:left="0" w:firstLineChars="0"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3B5A5B15" w14:textId="47EEA775" w:rsidR="00871465" w:rsidRDefault="00134C3D" w:rsidP="00134C3D">
      <w:pPr>
        <w:pStyle w:val="Title"/>
        <w:ind w:leftChars="0" w:left="0" w:firstLineChars="0" w:firstLine="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EXPERIENCE HIGHLIGHTS</w:t>
      </w:r>
    </w:p>
    <w:p w14:paraId="299B13A3" w14:textId="3D4D2FC7" w:rsidR="00134C3D" w:rsidRDefault="00134C3D" w:rsidP="00134C3D">
      <w:pPr>
        <w:ind w:left="0" w:hanging="2"/>
      </w:pPr>
    </w:p>
    <w:p w14:paraId="552EBDC8" w14:textId="69D758D1" w:rsidR="00134C3D" w:rsidRPr="00134C3D" w:rsidRDefault="00134C3D" w:rsidP="00134C3D">
      <w:pPr>
        <w:ind w:left="0" w:hanging="2"/>
        <w:rPr>
          <w:b/>
          <w:bCs/>
          <w:sz w:val="22"/>
          <w:szCs w:val="22"/>
          <w:u w:val="single"/>
        </w:rPr>
      </w:pPr>
      <w:r w:rsidRPr="00134C3D">
        <w:rPr>
          <w:b/>
          <w:bCs/>
          <w:sz w:val="22"/>
          <w:szCs w:val="22"/>
          <w:u w:val="single"/>
        </w:rPr>
        <w:t xml:space="preserve">Government Medical College, </w:t>
      </w:r>
      <w:proofErr w:type="spellStart"/>
      <w:r w:rsidRPr="00134C3D">
        <w:rPr>
          <w:b/>
          <w:bCs/>
          <w:sz w:val="22"/>
          <w:szCs w:val="22"/>
          <w:u w:val="single"/>
        </w:rPr>
        <w:t>Mancherial</w:t>
      </w:r>
      <w:proofErr w:type="spellEnd"/>
      <w:r w:rsidRPr="00134C3D">
        <w:rPr>
          <w:b/>
          <w:bCs/>
          <w:sz w:val="22"/>
          <w:szCs w:val="22"/>
          <w:u w:val="single"/>
        </w:rPr>
        <w:t xml:space="preserve">, Telangana   </w:t>
      </w:r>
      <w:r w:rsidRPr="00134C3D">
        <w:rPr>
          <w:b/>
          <w:bCs/>
          <w:sz w:val="22"/>
          <w:szCs w:val="22"/>
        </w:rPr>
        <w:t xml:space="preserve">                                </w:t>
      </w:r>
      <w:r w:rsidRPr="00134C3D">
        <w:rPr>
          <w:b/>
          <w:bCs/>
          <w:sz w:val="22"/>
          <w:szCs w:val="22"/>
          <w:u w:val="single"/>
        </w:rPr>
        <w:t xml:space="preserve"> August 2022 - Present</w:t>
      </w:r>
    </w:p>
    <w:p w14:paraId="1465004F" w14:textId="0BE7453D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257E3EA" w14:textId="54F3E4BC" w:rsidR="00134C3D" w:rsidRDefault="00134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Senior Resident in Department of Obstetrics and Gynecology</w:t>
      </w:r>
    </w:p>
    <w:p w14:paraId="2B9AF4A9" w14:textId="72A8D49A" w:rsidR="00134C3D" w:rsidRDefault="00134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51F116A6" w14:textId="486C869C" w:rsidR="00134C3D" w:rsidRDefault="00134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14:paraId="01C99BB6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2E6753C2" w14:textId="0FC6A05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Kakatiya </w:t>
      </w:r>
      <w:r w:rsidR="00A737A5">
        <w:rPr>
          <w:b/>
          <w:sz w:val="22"/>
          <w:szCs w:val="22"/>
          <w:u w:val="single"/>
        </w:rPr>
        <w:t xml:space="preserve">Government </w:t>
      </w:r>
      <w:r>
        <w:rPr>
          <w:b/>
          <w:sz w:val="22"/>
          <w:szCs w:val="22"/>
          <w:u w:val="single"/>
        </w:rPr>
        <w:t>Medical College, Warangal, Telangana</w:t>
      </w:r>
    </w:p>
    <w:p w14:paraId="4D050D9F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5E87CEE" w14:textId="3B850A70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Junior Resident In department of Obstetrics and Gynecology                         </w:t>
      </w:r>
      <w:r w:rsidR="00134C3D">
        <w:rPr>
          <w:b/>
          <w:sz w:val="22"/>
          <w:szCs w:val="22"/>
          <w:u w:val="single"/>
        </w:rPr>
        <w:t xml:space="preserve">      </w:t>
      </w:r>
      <w:r>
        <w:rPr>
          <w:b/>
          <w:sz w:val="22"/>
          <w:szCs w:val="22"/>
          <w:u w:val="single"/>
        </w:rPr>
        <w:t>May 2019 - May 2022</w:t>
      </w:r>
    </w:p>
    <w:p w14:paraId="530D8D14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9EA1135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—----------------------------------------------------------------------------------------------------------</w:t>
      </w:r>
    </w:p>
    <w:p w14:paraId="33A2E909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General hospital, Ernakulam, Kerala</w:t>
      </w:r>
    </w:p>
    <w:p w14:paraId="0BD2BC63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u w:val="single"/>
        </w:rPr>
      </w:pPr>
    </w:p>
    <w:p w14:paraId="2E91EBB2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u w:val="single"/>
        </w:rPr>
      </w:pPr>
      <w:r w:rsidRPr="00134C3D">
        <w:rPr>
          <w:b/>
          <w:bCs/>
          <w:sz w:val="22"/>
          <w:szCs w:val="22"/>
          <w:u w:val="single"/>
        </w:rPr>
        <w:t xml:space="preserve">House Surgeon </w:t>
      </w:r>
      <w:r w:rsidRPr="00134C3D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May 2016 - May 2017</w:t>
      </w:r>
    </w:p>
    <w:p w14:paraId="2F0BDB50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u w:val="single"/>
        </w:rPr>
      </w:pPr>
    </w:p>
    <w:p w14:paraId="74E9691F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Worked as house surgeon for 1 year with posting in all medical and surgical departments.</w:t>
      </w:r>
    </w:p>
    <w:p w14:paraId="3972BB08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u w:val="single"/>
        </w:rPr>
      </w:pPr>
    </w:p>
    <w:p w14:paraId="017DE39F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—------------------------------------------------------------------------------------------------------------</w:t>
      </w:r>
    </w:p>
    <w:p w14:paraId="559209B3" w14:textId="1778DC6C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St. Luke’s Free Medical Clinic, Spartanburg, SC</w:t>
      </w:r>
      <w:r>
        <w:rPr>
          <w:b/>
          <w:color w:val="000000"/>
          <w:sz w:val="22"/>
          <w:szCs w:val="22"/>
        </w:rPr>
        <w:t xml:space="preserve"> / Middle Tyger Community Center, </w:t>
      </w:r>
      <w:r w:rsidR="00134C3D">
        <w:rPr>
          <w:b/>
          <w:color w:val="000000"/>
          <w:sz w:val="22"/>
          <w:szCs w:val="22"/>
        </w:rPr>
        <w:t>USA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                                                                              </w:t>
      </w:r>
      <w:r w:rsidR="00134C3D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  <w:u w:val="single"/>
        </w:rPr>
        <w:t xml:space="preserve">April 2015 – </w:t>
      </w:r>
      <w:r>
        <w:rPr>
          <w:b/>
          <w:sz w:val="22"/>
          <w:szCs w:val="22"/>
          <w:u w:val="single"/>
        </w:rPr>
        <w:t>April 2016</w:t>
      </w:r>
    </w:p>
    <w:p w14:paraId="5E8B080B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6C08882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Shadowing Dr. Mark </w:t>
      </w:r>
      <w:proofErr w:type="spellStart"/>
      <w:r>
        <w:rPr>
          <w:color w:val="000000"/>
          <w:sz w:val="22"/>
          <w:szCs w:val="22"/>
        </w:rPr>
        <w:t>Godenick</w:t>
      </w:r>
      <w:proofErr w:type="spellEnd"/>
      <w:r>
        <w:rPr>
          <w:color w:val="000000"/>
          <w:sz w:val="22"/>
          <w:szCs w:val="22"/>
        </w:rPr>
        <w:t xml:space="preserve">, Dr. Maria </w:t>
      </w:r>
      <w:proofErr w:type="spellStart"/>
      <w:r>
        <w:rPr>
          <w:color w:val="000000"/>
          <w:sz w:val="22"/>
          <w:szCs w:val="22"/>
        </w:rPr>
        <w:t>Gacha</w:t>
      </w:r>
      <w:proofErr w:type="spellEnd"/>
      <w:r>
        <w:rPr>
          <w:color w:val="000000"/>
          <w:sz w:val="22"/>
          <w:szCs w:val="22"/>
        </w:rPr>
        <w:t xml:space="preserve">, Dr Frances </w:t>
      </w:r>
      <w:proofErr w:type="spellStart"/>
      <w:r>
        <w:rPr>
          <w:color w:val="000000"/>
          <w:sz w:val="22"/>
          <w:szCs w:val="22"/>
        </w:rPr>
        <w:t>Kunda</w:t>
      </w:r>
      <w:proofErr w:type="spellEnd"/>
      <w:r>
        <w:rPr>
          <w:color w:val="000000"/>
          <w:sz w:val="22"/>
          <w:szCs w:val="22"/>
        </w:rPr>
        <w:t>, Dr Otis Baughman III, Dr Petra Warren (Spartanburg Regional)</w:t>
      </w:r>
    </w:p>
    <w:p w14:paraId="73419606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Obtaining vital signs, history and performing physical examination. </w:t>
      </w:r>
    </w:p>
    <w:p w14:paraId="36256A3A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Formulating differential diagnosis and possible treatment modalities and presenting to physicians.</w:t>
      </w:r>
    </w:p>
    <w:p w14:paraId="54690B43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14:paraId="5CE1DB29" w14:textId="157DD720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New Covenant Medical Associates, Chattanooga, TN</w:t>
      </w:r>
      <w:r w:rsidR="00134C3D">
        <w:rPr>
          <w:b/>
          <w:color w:val="000000"/>
          <w:sz w:val="22"/>
          <w:szCs w:val="22"/>
          <w:u w:val="single"/>
        </w:rPr>
        <w:t xml:space="preserve">, </w:t>
      </w:r>
      <w:proofErr w:type="gramStart"/>
      <w:r w:rsidR="00134C3D">
        <w:rPr>
          <w:b/>
          <w:color w:val="000000"/>
          <w:sz w:val="22"/>
          <w:szCs w:val="22"/>
          <w:u w:val="single"/>
        </w:rPr>
        <w:t>USA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proofErr w:type="gramEnd"/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Feb 2014 – July 2014</w:t>
      </w:r>
    </w:p>
    <w:p w14:paraId="5FA19B38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5CC9FB0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 Observer with Dr. Philip A </w:t>
      </w:r>
      <w:proofErr w:type="spellStart"/>
      <w:r>
        <w:rPr>
          <w:color w:val="000000"/>
          <w:sz w:val="22"/>
          <w:szCs w:val="22"/>
        </w:rPr>
        <w:t>Bannor</w:t>
      </w:r>
      <w:proofErr w:type="spellEnd"/>
      <w:r>
        <w:rPr>
          <w:color w:val="000000"/>
          <w:sz w:val="22"/>
          <w:szCs w:val="22"/>
        </w:rPr>
        <w:t xml:space="preserve"> at his primary care clinic.</w:t>
      </w:r>
    </w:p>
    <w:p w14:paraId="261715CE" w14:textId="0AC1E39A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Learned about presentation, diagnosis and follow up of patients with </w:t>
      </w:r>
      <w:r w:rsidR="00A737A5">
        <w:rPr>
          <w:color w:val="000000"/>
          <w:sz w:val="22"/>
          <w:szCs w:val="22"/>
        </w:rPr>
        <w:t>various medical conditions.</w:t>
      </w:r>
    </w:p>
    <w:p w14:paraId="5EAC44C5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Got opportunity to observe while patients were undergoing echo, ultrasonography and doppler studies.</w:t>
      </w:r>
    </w:p>
    <w:p w14:paraId="11D7179B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14:paraId="03B14737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In Good Health &amp; Health Center at Standifer Place, Chattanooga, TN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June 2013 – July 2014</w:t>
      </w:r>
    </w:p>
    <w:p w14:paraId="4305BB68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DF367FC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 Observer with Dr. Diana Kessler and Dr. Bruce Pendley at their primary health clinic, nursing homes and assisted living facilities. </w:t>
      </w:r>
    </w:p>
    <w:p w14:paraId="0DE91B45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Examined outpatients, did case presentations, discussed about differential diagnosis and treatment plans. </w:t>
      </w:r>
    </w:p>
    <w:p w14:paraId="42C7EF0C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Prepared electronic health records of patients. </w:t>
      </w:r>
    </w:p>
    <w:p w14:paraId="0B2A760E" w14:textId="35B2941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</w:t>
      </w:r>
      <w:r w:rsidR="00A737A5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and assisted minor procedures such as skin biopsy, cosmetic procedures, etc. </w:t>
      </w:r>
    </w:p>
    <w:p w14:paraId="464450B5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—--------------------------------------------------------------------------------------------------------------</w:t>
      </w:r>
    </w:p>
    <w:p w14:paraId="45D90D31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32DBD7AF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36EE27F8" w14:textId="5201F668" w:rsidR="00871465" w:rsidRDefault="00000000">
      <w:pPr>
        <w:tabs>
          <w:tab w:val="left" w:pos="360"/>
        </w:tabs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Gate to Medicine </w:t>
      </w:r>
      <w:r w:rsidR="00A737A5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 xml:space="preserve"> Medical PG online coaching</w:t>
      </w:r>
    </w:p>
    <w:p w14:paraId="6980354D" w14:textId="77777777" w:rsidR="00871465" w:rsidRDefault="00871465">
      <w:pPr>
        <w:tabs>
          <w:tab w:val="left" w:pos="360"/>
        </w:tabs>
        <w:ind w:left="0" w:hanging="2"/>
        <w:jc w:val="both"/>
        <w:rPr>
          <w:b/>
          <w:sz w:val="22"/>
          <w:szCs w:val="22"/>
          <w:u w:val="single"/>
        </w:rPr>
      </w:pPr>
    </w:p>
    <w:p w14:paraId="7689AD80" w14:textId="77777777" w:rsidR="00871465" w:rsidRDefault="00000000">
      <w:pPr>
        <w:tabs>
          <w:tab w:val="left" w:pos="360"/>
        </w:tabs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AUTHOR AND EDITOR   </w:t>
      </w:r>
    </w:p>
    <w:p w14:paraId="1AD2023C" w14:textId="77777777" w:rsidR="00871465" w:rsidRDefault="00000000">
      <w:pPr>
        <w:tabs>
          <w:tab w:val="left" w:pos="360"/>
        </w:tabs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>
        <w:rPr>
          <w:b/>
          <w:sz w:val="22"/>
          <w:szCs w:val="22"/>
        </w:rPr>
        <w:t xml:space="preserve">  </w:t>
      </w:r>
    </w:p>
    <w:p w14:paraId="05AC7FA8" w14:textId="48216631" w:rsidR="00871465" w:rsidRDefault="00134C3D">
      <w:pPr>
        <w:tabs>
          <w:tab w:val="left" w:pos="360"/>
        </w:tabs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Jan 2011 – Jan 2013</w:t>
      </w:r>
      <w:r>
        <w:rPr>
          <w:b/>
          <w:sz w:val="22"/>
          <w:szCs w:val="22"/>
        </w:rPr>
        <w:t xml:space="preserve">  </w:t>
      </w:r>
    </w:p>
    <w:p w14:paraId="2771F719" w14:textId="77777777" w:rsidR="00871465" w:rsidRPr="00134C3D" w:rsidRDefault="00000000">
      <w:pPr>
        <w:tabs>
          <w:tab w:val="left" w:pos="360"/>
        </w:tabs>
        <w:ind w:left="0" w:hanging="2"/>
        <w:jc w:val="both"/>
        <w:rPr>
          <w:bCs/>
          <w:sz w:val="22"/>
          <w:szCs w:val="22"/>
        </w:rPr>
      </w:pPr>
      <w:r w:rsidRPr="00134C3D">
        <w:rPr>
          <w:bCs/>
          <w:sz w:val="22"/>
          <w:szCs w:val="22"/>
        </w:rPr>
        <w:t>Worked as author and editor of the medical contents.</w:t>
      </w:r>
    </w:p>
    <w:p w14:paraId="5A213B1E" w14:textId="77777777" w:rsidR="00871465" w:rsidRPr="00134C3D" w:rsidRDefault="00000000">
      <w:pPr>
        <w:tabs>
          <w:tab w:val="left" w:pos="360"/>
        </w:tabs>
        <w:ind w:left="0" w:hanging="2"/>
        <w:jc w:val="both"/>
        <w:rPr>
          <w:bCs/>
          <w:sz w:val="22"/>
          <w:szCs w:val="22"/>
        </w:rPr>
      </w:pPr>
      <w:r w:rsidRPr="00134C3D">
        <w:rPr>
          <w:bCs/>
          <w:sz w:val="22"/>
          <w:szCs w:val="22"/>
        </w:rPr>
        <w:t>Formulated answers after doing extensive research in various study materials.</w:t>
      </w:r>
    </w:p>
    <w:p w14:paraId="47E5E137" w14:textId="77777777" w:rsidR="00871465" w:rsidRPr="00134C3D" w:rsidRDefault="00000000">
      <w:pPr>
        <w:tabs>
          <w:tab w:val="left" w:pos="360"/>
        </w:tabs>
        <w:ind w:left="0" w:hanging="2"/>
        <w:jc w:val="both"/>
        <w:rPr>
          <w:bCs/>
          <w:sz w:val="22"/>
          <w:szCs w:val="22"/>
        </w:rPr>
      </w:pPr>
      <w:r w:rsidRPr="00134C3D">
        <w:rPr>
          <w:bCs/>
          <w:sz w:val="22"/>
          <w:szCs w:val="22"/>
        </w:rPr>
        <w:t>As an editor rechecked the content and its authenticity, made modifications if necessary.</w:t>
      </w:r>
    </w:p>
    <w:p w14:paraId="58FDC35C" w14:textId="77777777" w:rsidR="00871465" w:rsidRPr="00134C3D" w:rsidRDefault="00000000">
      <w:pPr>
        <w:tabs>
          <w:tab w:val="left" w:pos="360"/>
        </w:tabs>
        <w:ind w:left="0" w:hanging="2"/>
        <w:jc w:val="both"/>
        <w:rPr>
          <w:bCs/>
          <w:sz w:val="22"/>
          <w:szCs w:val="22"/>
        </w:rPr>
      </w:pPr>
      <w:r w:rsidRPr="00134C3D">
        <w:rPr>
          <w:bCs/>
          <w:sz w:val="22"/>
          <w:szCs w:val="22"/>
        </w:rPr>
        <w:t xml:space="preserve">Created content for posting daily in </w:t>
      </w:r>
      <w:proofErr w:type="spellStart"/>
      <w:r w:rsidRPr="00134C3D">
        <w:rPr>
          <w:bCs/>
          <w:sz w:val="22"/>
          <w:szCs w:val="22"/>
        </w:rPr>
        <w:t>facebook</w:t>
      </w:r>
      <w:proofErr w:type="spellEnd"/>
      <w:r w:rsidRPr="00134C3D">
        <w:rPr>
          <w:bCs/>
          <w:sz w:val="22"/>
          <w:szCs w:val="22"/>
        </w:rPr>
        <w:t xml:space="preserve"> page of the site.                                                                                                                                                                                                                               </w:t>
      </w:r>
    </w:p>
    <w:p w14:paraId="1A3C8C19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</w:t>
      </w:r>
    </w:p>
    <w:p w14:paraId="08FD526F" w14:textId="68DA3F98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Dr. Nair’s Hospital,</w:t>
      </w:r>
      <w:r w:rsidR="00DB74B1">
        <w:rPr>
          <w:b/>
          <w:color w:val="000000"/>
          <w:sz w:val="22"/>
          <w:szCs w:val="22"/>
          <w:u w:val="single"/>
        </w:rPr>
        <w:t xml:space="preserve"> Kollam, </w:t>
      </w:r>
      <w:r>
        <w:rPr>
          <w:b/>
          <w:color w:val="000000"/>
          <w:sz w:val="22"/>
          <w:szCs w:val="22"/>
          <w:u w:val="single"/>
        </w:rPr>
        <w:t>India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Sept 2010 – Dec 2010</w:t>
      </w:r>
    </w:p>
    <w:p w14:paraId="795018FA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0DB38EB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Observer with Dr. Balachandran and Dr. Amrit Lal</w:t>
      </w:r>
    </w:p>
    <w:p w14:paraId="452339DB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Observed both Internal Medicine doctors in their clinics and attended daily rounds with them in wards and intensive care units.</w:t>
      </w:r>
    </w:p>
    <w:p w14:paraId="736F6005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14:paraId="12C39B60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Dubai Health Authority, United Arab Emirates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Aug 2009 – July 2010</w:t>
      </w:r>
    </w:p>
    <w:p w14:paraId="752C7994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6411C73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Intern House Officer with Dr. Fahad Omar, Dr. </w:t>
      </w:r>
      <w:proofErr w:type="spellStart"/>
      <w:r>
        <w:rPr>
          <w:color w:val="000000"/>
          <w:sz w:val="22"/>
          <w:szCs w:val="22"/>
        </w:rPr>
        <w:t>Fatheya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AlAwadhi</w:t>
      </w:r>
      <w:proofErr w:type="spellEnd"/>
      <w:r>
        <w:rPr>
          <w:color w:val="000000"/>
          <w:sz w:val="22"/>
          <w:szCs w:val="22"/>
        </w:rPr>
        <w:t>, Dr. Josephine</w:t>
      </w:r>
    </w:p>
    <w:p w14:paraId="4AED4104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Completed internship under 3 teaching hospitals of DHA (Dubai hospital, Rashid hospital, Al </w:t>
      </w:r>
      <w:proofErr w:type="spellStart"/>
      <w:r>
        <w:rPr>
          <w:color w:val="000000"/>
          <w:sz w:val="22"/>
          <w:szCs w:val="22"/>
        </w:rPr>
        <w:t>Wasl</w:t>
      </w:r>
      <w:proofErr w:type="spellEnd"/>
      <w:r>
        <w:rPr>
          <w:color w:val="000000"/>
          <w:sz w:val="22"/>
          <w:szCs w:val="22"/>
        </w:rPr>
        <w:t xml:space="preserve"> hospital) for 10 different specialties such as PHC, Internal Medicine (Cardiology, Endocrinology), OBG, Surgery, Ophthalmology, Accident Emergency, Dermatology, Psychiatry and Pediatrics. </w:t>
      </w:r>
    </w:p>
    <w:p w14:paraId="6B63A506" w14:textId="77777777" w:rsidR="008714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14:paraId="68BECF70" w14:textId="7E62DD4F" w:rsidR="0087146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Dr. K Damodaran Memorial Hospital, </w:t>
      </w:r>
      <w:proofErr w:type="gramStart"/>
      <w:r w:rsidR="00DB74B1">
        <w:rPr>
          <w:b/>
          <w:color w:val="000000"/>
          <w:sz w:val="22"/>
          <w:szCs w:val="22"/>
          <w:u w:val="single"/>
        </w:rPr>
        <w:t>Kollam ,</w:t>
      </w:r>
      <w:proofErr w:type="gramEnd"/>
      <w:r w:rsidR="00DB74B1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India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Jan 2009 – May 2009</w:t>
      </w:r>
    </w:p>
    <w:p w14:paraId="7B28EA0E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BA80A47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Observer with Dr. Anil Roby (Cardiologist) and Dr. Ajith Rony (Gastroenterologist).</w:t>
      </w:r>
    </w:p>
    <w:p w14:paraId="289F34EA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Joined clinical rounds with doctors and got exposure to methods of diagnosis and management of common cardiac and gastrointestinal conditions. </w:t>
      </w:r>
    </w:p>
    <w:p w14:paraId="7EBDB6DE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Examined patients and provide differential diagnosis.</w:t>
      </w:r>
    </w:p>
    <w:p w14:paraId="4F1D55E3" w14:textId="77777777" w:rsidR="00871465" w:rsidRDefault="0087146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3374CD64" w14:textId="77777777" w:rsidR="00871465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22F84CB2" w14:textId="77777777" w:rsidR="00871465" w:rsidRDefault="00000000" w:rsidP="00A737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Bachelor of Medicine and Bachelor of Surgery (MBBS) from International University of the Health Sciences (IUHS), Saint Kitts and Nevis. </w:t>
      </w:r>
      <w:r w:rsidRPr="00DB74B1">
        <w:rPr>
          <w:bCs/>
          <w:sz w:val="22"/>
          <w:szCs w:val="22"/>
        </w:rPr>
        <w:t>Sept 2003 – Nov 2008</w:t>
      </w:r>
    </w:p>
    <w:p w14:paraId="5260266F" w14:textId="77777777" w:rsidR="00A737A5" w:rsidRPr="00A737A5" w:rsidRDefault="00000000" w:rsidP="00A737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A737A5">
        <w:rPr>
          <w:color w:val="000000"/>
          <w:sz w:val="22"/>
          <w:szCs w:val="22"/>
        </w:rPr>
        <w:t>Passed EXIT 2 final exam conducted by university with HONORS.</w:t>
      </w:r>
    </w:p>
    <w:p w14:paraId="6987772C" w14:textId="4F783A44" w:rsidR="00A737A5" w:rsidRPr="00A737A5" w:rsidRDefault="00A737A5" w:rsidP="00A737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A737A5">
        <w:rPr>
          <w:color w:val="000000"/>
          <w:sz w:val="22"/>
          <w:szCs w:val="22"/>
        </w:rPr>
        <w:t>Passed USMLE Step 1, USMLE Step 2 CK and USMLE Step 2 CS in first attempt.</w:t>
      </w:r>
    </w:p>
    <w:p w14:paraId="4E3ECE3E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3D0B7AA0" w14:textId="6EF50DD2" w:rsidR="00871465" w:rsidRPr="00A737A5" w:rsidRDefault="00000000" w:rsidP="00A737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firstLineChars="0"/>
        <w:jc w:val="both"/>
        <w:rPr>
          <w:sz w:val="22"/>
          <w:szCs w:val="22"/>
        </w:rPr>
      </w:pPr>
      <w:r w:rsidRPr="00A737A5">
        <w:rPr>
          <w:sz w:val="22"/>
          <w:szCs w:val="22"/>
        </w:rPr>
        <w:t xml:space="preserve">MS Obstetrics and Gynecology from </w:t>
      </w:r>
      <w:proofErr w:type="spellStart"/>
      <w:r w:rsidRPr="00A737A5">
        <w:rPr>
          <w:sz w:val="22"/>
          <w:szCs w:val="22"/>
        </w:rPr>
        <w:t>Kaloji</w:t>
      </w:r>
      <w:proofErr w:type="spellEnd"/>
      <w:r w:rsidRPr="00A737A5">
        <w:rPr>
          <w:sz w:val="22"/>
          <w:szCs w:val="22"/>
        </w:rPr>
        <w:t xml:space="preserve"> Narayana Rao University, Warangal, Telangana. </w:t>
      </w:r>
    </w:p>
    <w:p w14:paraId="7C6C33E6" w14:textId="77777777" w:rsidR="00871465" w:rsidRDefault="0087146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5E0FEE59" w14:textId="77777777" w:rsidR="00871465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AWARDS &amp; CERTIFICATIONS</w:t>
      </w:r>
    </w:p>
    <w:p w14:paraId="00068D9D" w14:textId="77777777" w:rsidR="00A737A5" w:rsidRDefault="00A737A5" w:rsidP="00A737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2437A679" w14:textId="1F3CF16C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During internship under Dubai Health Authority received a grade of "EXCELLENT" for rotations in Primary health care, Internal medicine, OBG, A/E, Surgery, Ophthalmology and Dermatology. Overall rating was 90.20/100(Excellent). </w:t>
      </w:r>
    </w:p>
    <w:p w14:paraId="05FA3725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BLS certified: Completed Basic Life Support Course at Rashid Hospital, Dubai, U.A.E. </w:t>
      </w:r>
    </w:p>
    <w:p w14:paraId="6B2228FB" w14:textId="77777777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ACLS certified: Advanced Cardiac Life Support Course at Memorial Hospital, Chattanooga, TN, USA.</w:t>
      </w:r>
    </w:p>
    <w:p w14:paraId="188B1B46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2BA20A19" w14:textId="3DBEFE4E" w:rsidR="00871465" w:rsidRPr="00A737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Won 2nd place in quiz competition </w:t>
      </w:r>
      <w:r w:rsidRPr="00A737A5">
        <w:rPr>
          <w:b/>
          <w:bCs/>
          <w:sz w:val="22"/>
          <w:szCs w:val="22"/>
        </w:rPr>
        <w:t>OG QUEST</w:t>
      </w:r>
      <w:r>
        <w:rPr>
          <w:sz w:val="22"/>
          <w:szCs w:val="22"/>
        </w:rPr>
        <w:t xml:space="preserve"> conducted by </w:t>
      </w:r>
      <w:r w:rsidRPr="00A737A5">
        <w:rPr>
          <w:b/>
          <w:bCs/>
          <w:sz w:val="22"/>
          <w:szCs w:val="22"/>
        </w:rPr>
        <w:t>Sri Ramachandra medical college, Chennai</w:t>
      </w:r>
    </w:p>
    <w:p w14:paraId="026A275E" w14:textId="6123F77A" w:rsidR="008714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Won 2nd prize in quiz competition, </w:t>
      </w:r>
      <w:r w:rsidRPr="00A737A5">
        <w:rPr>
          <w:b/>
          <w:bCs/>
          <w:sz w:val="22"/>
          <w:szCs w:val="22"/>
        </w:rPr>
        <w:t>COGSICON 2021</w:t>
      </w:r>
      <w:r w:rsidR="00A737A5">
        <w:rPr>
          <w:b/>
          <w:bCs/>
          <w:sz w:val="22"/>
          <w:szCs w:val="22"/>
        </w:rPr>
        <w:t xml:space="preserve"> </w:t>
      </w:r>
      <w:r w:rsidRPr="00A737A5">
        <w:rPr>
          <w:sz w:val="22"/>
          <w:szCs w:val="22"/>
        </w:rPr>
        <w:t>conducted</w:t>
      </w:r>
      <w:r>
        <w:rPr>
          <w:sz w:val="22"/>
          <w:szCs w:val="22"/>
        </w:rPr>
        <w:t xml:space="preserve"> by </w:t>
      </w:r>
      <w:r w:rsidRPr="00A737A5">
        <w:rPr>
          <w:b/>
          <w:bCs/>
          <w:sz w:val="22"/>
          <w:szCs w:val="22"/>
        </w:rPr>
        <w:t>C</w:t>
      </w:r>
      <w:r w:rsidR="00DB74B1">
        <w:rPr>
          <w:b/>
          <w:bCs/>
          <w:sz w:val="22"/>
          <w:szCs w:val="22"/>
        </w:rPr>
        <w:t>OVAI</w:t>
      </w:r>
      <w:r w:rsidRPr="00A737A5">
        <w:rPr>
          <w:b/>
          <w:bCs/>
          <w:sz w:val="22"/>
          <w:szCs w:val="22"/>
        </w:rPr>
        <w:t xml:space="preserve"> </w:t>
      </w:r>
      <w:r w:rsidR="00DB74B1">
        <w:rPr>
          <w:b/>
          <w:bCs/>
          <w:sz w:val="22"/>
          <w:szCs w:val="22"/>
        </w:rPr>
        <w:t>O</w:t>
      </w:r>
      <w:r w:rsidRPr="00A737A5">
        <w:rPr>
          <w:b/>
          <w:bCs/>
          <w:sz w:val="22"/>
          <w:szCs w:val="22"/>
        </w:rPr>
        <w:t xml:space="preserve">bstetric and </w:t>
      </w:r>
      <w:r w:rsidR="00DB74B1">
        <w:rPr>
          <w:b/>
          <w:bCs/>
          <w:sz w:val="22"/>
          <w:szCs w:val="22"/>
        </w:rPr>
        <w:t>G</w:t>
      </w:r>
      <w:r w:rsidRPr="00A737A5">
        <w:rPr>
          <w:b/>
          <w:bCs/>
          <w:sz w:val="22"/>
          <w:szCs w:val="22"/>
        </w:rPr>
        <w:t>ynecological society, Tamil Nadu.</w:t>
      </w:r>
    </w:p>
    <w:p w14:paraId="7995CB91" w14:textId="77777777" w:rsidR="00A737A5" w:rsidRDefault="00A737A5" w:rsidP="00A737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0" w:firstLineChars="0" w:firstLine="0"/>
        <w:jc w:val="both"/>
        <w:rPr>
          <w:b/>
          <w:bCs/>
          <w:sz w:val="22"/>
          <w:szCs w:val="22"/>
        </w:rPr>
      </w:pPr>
    </w:p>
    <w:p w14:paraId="7900595C" w14:textId="24F6149A" w:rsidR="00A737A5" w:rsidRDefault="00A737A5" w:rsidP="00A737A5">
      <w:pPr>
        <w:pStyle w:val="EducationDetails"/>
        <w:ind w:left="0" w:hanging="2"/>
        <w:rPr>
          <w:b/>
          <w:bCs/>
        </w:rPr>
      </w:pPr>
      <w:r w:rsidRPr="00A737A5">
        <w:t>2</w:t>
      </w:r>
      <w:r w:rsidRPr="00A737A5">
        <w:rPr>
          <w:vertAlign w:val="superscript"/>
        </w:rPr>
        <w:t>nd</w:t>
      </w:r>
      <w:r w:rsidRPr="00A737A5">
        <w:t xml:space="preserve"> Rank</w:t>
      </w:r>
      <w:r w:rsidRPr="00A737A5">
        <w:rPr>
          <w:b/>
          <w:bCs/>
        </w:rPr>
        <w:t xml:space="preserve"> </w:t>
      </w:r>
      <w:r w:rsidRPr="00A737A5">
        <w:t xml:space="preserve">in quiz competition on topic </w:t>
      </w:r>
      <w:r>
        <w:t>Hypertension in Pregnancy</w:t>
      </w:r>
      <w:r w:rsidRPr="00A737A5">
        <w:t xml:space="preserve"> conducted by </w:t>
      </w:r>
      <w:r w:rsidRPr="00A737A5">
        <w:rPr>
          <w:b/>
          <w:bCs/>
        </w:rPr>
        <w:t>MEDHA FOGSI</w:t>
      </w:r>
      <w:r w:rsidR="00D528FC">
        <w:rPr>
          <w:b/>
          <w:bCs/>
        </w:rPr>
        <w:t>.</w:t>
      </w:r>
    </w:p>
    <w:p w14:paraId="69F520B1" w14:textId="0F8120DB" w:rsidR="00DB74B1" w:rsidRDefault="00DB74B1" w:rsidP="00DB7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2nd </w:t>
      </w:r>
      <w:proofErr w:type="gramStart"/>
      <w:r>
        <w:rPr>
          <w:sz w:val="22"/>
          <w:szCs w:val="22"/>
        </w:rPr>
        <w:t>rank  in</w:t>
      </w:r>
      <w:proofErr w:type="gramEnd"/>
      <w:r>
        <w:rPr>
          <w:sz w:val="22"/>
          <w:szCs w:val="22"/>
        </w:rPr>
        <w:t xml:space="preserve"> quiz competition on topic Gestational diabetes mellitus conducted by </w:t>
      </w:r>
      <w:r w:rsidRPr="00A737A5">
        <w:rPr>
          <w:b/>
          <w:bCs/>
          <w:sz w:val="22"/>
          <w:szCs w:val="22"/>
        </w:rPr>
        <w:t>MEDHA FOGSI</w:t>
      </w:r>
      <w:r w:rsidR="00D528FC">
        <w:rPr>
          <w:b/>
          <w:bCs/>
          <w:sz w:val="22"/>
          <w:szCs w:val="22"/>
        </w:rPr>
        <w:t>.</w:t>
      </w:r>
    </w:p>
    <w:p w14:paraId="3D750329" w14:textId="67D61AEB" w:rsidR="00871465" w:rsidRPr="00A737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1st runner up in quiz competition on topic Anemia in pregnancy conducted by </w:t>
      </w:r>
      <w:r w:rsidRPr="00A737A5">
        <w:rPr>
          <w:b/>
          <w:bCs/>
          <w:sz w:val="22"/>
          <w:szCs w:val="22"/>
        </w:rPr>
        <w:t>MEDHA FOGSI</w:t>
      </w:r>
      <w:r w:rsidR="00D528FC">
        <w:rPr>
          <w:b/>
          <w:bCs/>
          <w:sz w:val="22"/>
          <w:szCs w:val="22"/>
        </w:rPr>
        <w:t>.</w:t>
      </w:r>
    </w:p>
    <w:p w14:paraId="0BBA425D" w14:textId="1BD38D67" w:rsidR="00871465" w:rsidRDefault="00000000">
      <w:pPr>
        <w:numPr>
          <w:ilvl w:val="0"/>
          <w:numId w:val="1"/>
        </w:numPr>
        <w:tabs>
          <w:tab w:val="left" w:pos="360"/>
        </w:tabs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2nd runner up in quiz competition on topic Abnormal uterine bleeding conducted by </w:t>
      </w:r>
      <w:r w:rsidRPr="00A737A5">
        <w:rPr>
          <w:b/>
          <w:bCs/>
          <w:sz w:val="22"/>
          <w:szCs w:val="22"/>
        </w:rPr>
        <w:t>MEDHA FOGSI</w:t>
      </w:r>
      <w:r w:rsidR="00D528FC">
        <w:rPr>
          <w:b/>
          <w:bCs/>
          <w:sz w:val="22"/>
          <w:szCs w:val="22"/>
        </w:rPr>
        <w:t>.</w:t>
      </w:r>
    </w:p>
    <w:p w14:paraId="03909758" w14:textId="1DE46EB4" w:rsidR="00871465" w:rsidRDefault="00000000">
      <w:pPr>
        <w:numPr>
          <w:ilvl w:val="0"/>
          <w:numId w:val="1"/>
        </w:numPr>
        <w:tabs>
          <w:tab w:val="left" w:pos="360"/>
        </w:tabs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2nd runner up in quiz competition on topic Carcinoma cervix conducted by </w:t>
      </w:r>
      <w:r w:rsidRPr="00A737A5">
        <w:rPr>
          <w:b/>
          <w:bCs/>
          <w:sz w:val="22"/>
          <w:szCs w:val="22"/>
        </w:rPr>
        <w:t>MEDHA FOGSI</w:t>
      </w:r>
      <w:r w:rsidR="00D528FC">
        <w:rPr>
          <w:b/>
          <w:bCs/>
          <w:sz w:val="22"/>
          <w:szCs w:val="22"/>
        </w:rPr>
        <w:t>.</w:t>
      </w:r>
    </w:p>
    <w:p w14:paraId="6007373D" w14:textId="77777777" w:rsidR="00A737A5" w:rsidRDefault="00A737A5" w:rsidP="00A737A5">
      <w:pPr>
        <w:tabs>
          <w:tab w:val="left" w:pos="360"/>
        </w:tabs>
        <w:ind w:leftChars="0" w:left="0" w:firstLineChars="0" w:firstLine="0"/>
        <w:jc w:val="both"/>
        <w:rPr>
          <w:sz w:val="22"/>
          <w:szCs w:val="22"/>
        </w:rPr>
      </w:pPr>
    </w:p>
    <w:p w14:paraId="5D0ACF3A" w14:textId="02AF6EDE" w:rsidR="00871465" w:rsidRDefault="00000000">
      <w:pPr>
        <w:numPr>
          <w:ilvl w:val="0"/>
          <w:numId w:val="1"/>
        </w:numPr>
        <w:tabs>
          <w:tab w:val="left" w:pos="360"/>
        </w:tabs>
        <w:ind w:hanging="2"/>
        <w:jc w:val="both"/>
        <w:rPr>
          <w:sz w:val="22"/>
          <w:szCs w:val="22"/>
        </w:rPr>
      </w:pPr>
      <w:r w:rsidRPr="00A737A5">
        <w:rPr>
          <w:b/>
          <w:bCs/>
          <w:sz w:val="22"/>
          <w:szCs w:val="22"/>
        </w:rPr>
        <w:t>Presented poster</w:t>
      </w:r>
      <w:r w:rsidR="00A737A5" w:rsidRPr="00A737A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on </w:t>
      </w:r>
      <w:r w:rsidRPr="00A737A5">
        <w:rPr>
          <w:b/>
          <w:bCs/>
          <w:sz w:val="22"/>
          <w:szCs w:val="22"/>
        </w:rPr>
        <w:t>dilated cardiomyopathy, ruptured ovarian ectopic pregnancy, second trimester uterine rupture</w:t>
      </w:r>
      <w:r>
        <w:rPr>
          <w:sz w:val="22"/>
          <w:szCs w:val="22"/>
        </w:rPr>
        <w:t xml:space="preserve"> in various National conferences.</w:t>
      </w:r>
    </w:p>
    <w:p w14:paraId="02BCD01F" w14:textId="77777777" w:rsidR="00871465" w:rsidRDefault="00000000">
      <w:pPr>
        <w:numPr>
          <w:ilvl w:val="0"/>
          <w:numId w:val="1"/>
        </w:numPr>
        <w:tabs>
          <w:tab w:val="left" w:pos="360"/>
        </w:tabs>
        <w:ind w:hanging="2"/>
        <w:jc w:val="both"/>
        <w:rPr>
          <w:sz w:val="22"/>
          <w:szCs w:val="22"/>
        </w:rPr>
      </w:pPr>
      <w:r w:rsidRPr="00A737A5">
        <w:rPr>
          <w:b/>
          <w:bCs/>
          <w:sz w:val="22"/>
          <w:szCs w:val="22"/>
        </w:rPr>
        <w:t>Presented paper</w:t>
      </w:r>
      <w:r>
        <w:rPr>
          <w:sz w:val="22"/>
          <w:szCs w:val="22"/>
        </w:rPr>
        <w:t xml:space="preserve"> on </w:t>
      </w:r>
      <w:r w:rsidRPr="00A737A5">
        <w:rPr>
          <w:b/>
          <w:bCs/>
          <w:sz w:val="22"/>
          <w:szCs w:val="22"/>
        </w:rPr>
        <w:t>borderline ovarian tumor in pregnancy, routine vs indicated episiotomy during labor</w:t>
      </w:r>
      <w:r>
        <w:rPr>
          <w:sz w:val="22"/>
          <w:szCs w:val="22"/>
        </w:rPr>
        <w:t xml:space="preserve"> in various National conferences.</w:t>
      </w:r>
    </w:p>
    <w:p w14:paraId="2088E5E4" w14:textId="77777777" w:rsidR="00871465" w:rsidRDefault="00871465">
      <w:pPr>
        <w:tabs>
          <w:tab w:val="left" w:pos="360"/>
        </w:tabs>
        <w:ind w:left="0" w:hanging="2"/>
        <w:jc w:val="both"/>
        <w:rPr>
          <w:sz w:val="22"/>
          <w:szCs w:val="22"/>
        </w:rPr>
      </w:pPr>
    </w:p>
    <w:p w14:paraId="3EE83140" w14:textId="77777777" w:rsidR="00871465" w:rsidRDefault="00871465">
      <w:pPr>
        <w:tabs>
          <w:tab w:val="left" w:pos="360"/>
        </w:tabs>
        <w:ind w:left="0" w:hanging="2"/>
        <w:jc w:val="both"/>
        <w:rPr>
          <w:sz w:val="22"/>
          <w:szCs w:val="22"/>
        </w:rPr>
      </w:pPr>
    </w:p>
    <w:p w14:paraId="6CB6316C" w14:textId="77777777" w:rsidR="00871465" w:rsidRDefault="008714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sz w:val="22"/>
          <w:szCs w:val="22"/>
        </w:rPr>
      </w:pPr>
    </w:p>
    <w:sectPr w:rsidR="00871465">
      <w:headerReference w:type="first" r:id="rId10"/>
      <w:pgSz w:w="12240" w:h="15840"/>
      <w:pgMar w:top="810" w:right="994" w:bottom="1008" w:left="1440" w:header="900" w:footer="1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1F7A" w14:textId="77777777" w:rsidR="002B2B70" w:rsidRDefault="002B2B70">
      <w:pPr>
        <w:spacing w:line="240" w:lineRule="auto"/>
        <w:ind w:left="0" w:hanging="2"/>
      </w:pPr>
      <w:r>
        <w:separator/>
      </w:r>
    </w:p>
  </w:endnote>
  <w:endnote w:type="continuationSeparator" w:id="0">
    <w:p w14:paraId="775CCEE1" w14:textId="77777777" w:rsidR="002B2B70" w:rsidRDefault="002B2B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 10p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897A" w14:textId="77777777" w:rsidR="002B2B70" w:rsidRDefault="002B2B70">
      <w:pPr>
        <w:spacing w:line="240" w:lineRule="auto"/>
        <w:ind w:left="0" w:hanging="2"/>
      </w:pPr>
      <w:r>
        <w:separator/>
      </w:r>
    </w:p>
  </w:footnote>
  <w:footnote w:type="continuationSeparator" w:id="0">
    <w:p w14:paraId="1D76D20D" w14:textId="77777777" w:rsidR="002B2B70" w:rsidRDefault="002B2B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529" w14:textId="77777777" w:rsidR="008714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6BCD79" wp14:editId="53B681AF">
          <wp:simplePos x="0" y="0"/>
          <wp:positionH relativeFrom="column">
            <wp:posOffset>-62864</wp:posOffset>
          </wp:positionH>
          <wp:positionV relativeFrom="paragraph">
            <wp:posOffset>-431799</wp:posOffset>
          </wp:positionV>
          <wp:extent cx="1828800" cy="4603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728"/>
    <w:multiLevelType w:val="hybridMultilevel"/>
    <w:tmpl w:val="4CA49EC2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EC32E01"/>
    <w:multiLevelType w:val="hybridMultilevel"/>
    <w:tmpl w:val="4A421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D7034"/>
    <w:multiLevelType w:val="hybridMultilevel"/>
    <w:tmpl w:val="7628395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6B722C2"/>
    <w:multiLevelType w:val="hybridMultilevel"/>
    <w:tmpl w:val="588C63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070E"/>
    <w:multiLevelType w:val="multilevel"/>
    <w:tmpl w:val="B71ADA2C"/>
    <w:lvl w:ilvl="0">
      <w:start w:val="46015400"/>
      <w:numFmt w:val="bullet"/>
      <w:pStyle w:val="EducationDetails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25364005">
    <w:abstractNumId w:val="4"/>
  </w:num>
  <w:num w:numId="2" w16cid:durableId="661271797">
    <w:abstractNumId w:val="3"/>
  </w:num>
  <w:num w:numId="3" w16cid:durableId="2114208710">
    <w:abstractNumId w:val="2"/>
  </w:num>
  <w:num w:numId="4" w16cid:durableId="20325835">
    <w:abstractNumId w:val="0"/>
  </w:num>
  <w:num w:numId="5" w16cid:durableId="71396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65"/>
    <w:rsid w:val="00134C3D"/>
    <w:rsid w:val="002B2B70"/>
    <w:rsid w:val="00871465"/>
    <w:rsid w:val="00A737A5"/>
    <w:rsid w:val="00C84E63"/>
    <w:rsid w:val="00CF25D9"/>
    <w:rsid w:val="00D528FC"/>
    <w:rsid w:val="00D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987E77"/>
  <w15:docId w15:val="{08CBDE22-6CA7-47CE-8FD9-D186CC3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Heading11">
    <w:name w:val="Heading 11"/>
    <w:aliases w:val="Project Names"/>
    <w:basedOn w:val="Normal"/>
    <w:next w:val="Normal"/>
    <w:pPr>
      <w:keepNext/>
      <w:jc w:val="both"/>
    </w:pPr>
    <w:rPr>
      <w:rFonts w:ascii="TmsRmn 10pt" w:hAnsi="TmsRmn 10pt"/>
      <w:b/>
      <w:bCs/>
      <w:spacing w:val="-2"/>
    </w:rPr>
  </w:style>
  <w:style w:type="character" w:customStyle="1" w:styleId="Heading1Char">
    <w:name w:val="Heading 1 Char"/>
    <w:rPr>
      <w:rFonts w:ascii="TmsRmn 10pt" w:eastAsia="Times New Roman" w:hAnsi="TmsRmn 10pt" w:cs="Times New Roman"/>
      <w:b/>
      <w:bCs/>
      <w:spacing w:val="-2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ResumeText">
    <w:name w:val="Resume Text"/>
    <w:basedOn w:val="Normal"/>
    <w:pPr>
      <w:ind w:left="720"/>
      <w:jc w:val="both"/>
    </w:pPr>
  </w:style>
  <w:style w:type="paragraph" w:customStyle="1" w:styleId="Name">
    <w:name w:val="Name"/>
    <w:basedOn w:val="Normal"/>
    <w:pPr>
      <w:pBdr>
        <w:bottom w:val="single" w:sz="12" w:space="1" w:color="auto"/>
      </w:pBdr>
      <w:spacing w:before="120" w:after="120"/>
      <w:ind w:left="5760" w:hanging="5760"/>
    </w:pPr>
    <w:rPr>
      <w:rFonts w:ascii="Verdana" w:hAnsi="Verdana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rojectDetails">
    <w:name w:val="Project Details"/>
    <w:basedOn w:val="Normal"/>
    <w:pPr>
      <w:tabs>
        <w:tab w:val="center" w:pos="5040"/>
        <w:tab w:val="right" w:pos="9360"/>
      </w:tabs>
    </w:pPr>
    <w:rPr>
      <w:rFonts w:ascii="Verdana" w:hAnsi="Verdana" w:cs="Arial"/>
      <w:spacing w:val="-2"/>
    </w:rPr>
  </w:style>
  <w:style w:type="paragraph" w:customStyle="1" w:styleId="EducationDetails">
    <w:name w:val="Education Details"/>
    <w:basedOn w:val="Normal"/>
    <w:pPr>
      <w:numPr>
        <w:numId w:val="1"/>
      </w:numPr>
      <w:tabs>
        <w:tab w:val="left" w:pos="360"/>
      </w:tabs>
      <w:ind w:left="-1" w:hanging="1"/>
      <w:jc w:val="both"/>
      <w:outlineLvl w:val="1"/>
    </w:pPr>
    <w:rPr>
      <w:rFonts w:ascii="Verdana" w:hAnsi="Verdana" w:cs="Arial"/>
    </w:rPr>
  </w:style>
  <w:style w:type="character" w:customStyle="1" w:styleId="Typewriter">
    <w:name w:val="Typewriter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abeldef">
    <w:name w:val="labeldef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suresh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shasuresh1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exzlYAhRdj8268ZNzmrYs5v3A==">AMUW2mVdUTkP9pwSEs2fdK51rt8jjxycIwBGvPkU9ve85Eud+NIld2FyOsuoGmit6G3THttCPGw3FLiyQjzIil1FCDjGyQnLYlZI5SjXvizzFR1/OQ+1kB0=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Midhun KP</dc:creator>
  <cp:lastModifiedBy>Bhavya Krishnan</cp:lastModifiedBy>
  <cp:revision>4</cp:revision>
  <dcterms:created xsi:type="dcterms:W3CDTF">2023-01-15T08:53:00Z</dcterms:created>
  <dcterms:modified xsi:type="dcterms:W3CDTF">2023-01-25T19:25:00Z</dcterms:modified>
</cp:coreProperties>
</file>