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3F10" w:rsidRDefault="00605A08">
      <w:pPr>
        <w:spacing w:before="98"/>
        <w:ind w:left="1266"/>
      </w:pPr>
      <w:r>
        <w:rPr>
          <w:noProof/>
        </w:rPr>
      </w:r>
      <w:r w:rsidR="00605A08">
        <w:rPr>
          <w:noProof/>
        </w:rPr>
        <w:pict>
          <v:group id="_x0000_s1027" style="position:absolute;left:0;text-align:left;margin-left:-.05pt;margin-top:33.35pt;width:245.2pt;height:602.45pt;z-index:-251646976;mso-position-horizontal-relative:page;mso-position-vertical-relative:page" coordorigin="458,2510" coordsize="4904,12049">
            <v:shape id="_x0000_s1029" style="position:absolute;left:468;top:2520;width:4884;height:12029" coordorigin="468,2520" coordsize="4884,12029" path="m468,14549r4884,l5352,2520r-4884,l468,14549xe" fillcolor="#d7d7d7" stroked="f">
              <v:path arrowok="t"/>
            </v:shape>
            <v:shape id="_x0000_s1028" style="position:absolute;left:468;top:2520;width:4884;height:12029" coordorigin="468,2520" coordsize="4884,12029" path="m468,14549r4884,l5352,2520r-4884,l468,14549xe" filled="f" strokecolor="#6f2f9f" strokeweight="1pt">
              <v:path arrowok="t"/>
            </v:shape>
            <w10:wrap anchorx="page" anchory="page"/>
          </v:group>
        </w:pict>
      </w:r>
    </w:p>
    <w:p w:rsidR="00D73F10" w:rsidRDefault="00D73F10">
      <w:pPr>
        <w:spacing w:before="6" w:line="240" w:lineRule="exact"/>
        <w:rPr>
          <w:sz w:val="24"/>
          <w:szCs w:val="24"/>
        </w:rPr>
      </w:pPr>
    </w:p>
    <w:p w:rsidR="00D73F10" w:rsidRDefault="00AA29C6">
      <w:pPr>
        <w:ind w:left="104"/>
        <w:rPr>
          <w:rFonts w:ascii="Arial" w:eastAsia="Arial" w:hAnsi="Arial" w:cs="Arial"/>
          <w:sz w:val="28"/>
          <w:szCs w:val="28"/>
        </w:rPr>
      </w:pPr>
      <w:r>
        <w:rPr>
          <w:rFonts w:ascii="Arial" w:eastAsia="Arial" w:hAnsi="Arial" w:cs="Arial"/>
          <w:b/>
          <w:color w:val="6F2F9F"/>
          <w:w w:val="99"/>
          <w:sz w:val="28"/>
          <w:szCs w:val="28"/>
          <w:u w:val="thick" w:color="6F2F9F"/>
        </w:rPr>
        <w:t>Contact:</w:t>
      </w:r>
    </w:p>
    <w:p w:rsidR="00D73F10" w:rsidRDefault="00D73F10">
      <w:pPr>
        <w:spacing w:before="3" w:line="160" w:lineRule="exact"/>
        <w:rPr>
          <w:sz w:val="17"/>
          <w:szCs w:val="17"/>
        </w:rPr>
      </w:pPr>
    </w:p>
    <w:p w:rsidR="00D73F10" w:rsidRDefault="00D73F10">
      <w:pPr>
        <w:spacing w:line="200" w:lineRule="exact"/>
      </w:pPr>
    </w:p>
    <w:p w:rsidR="00D73F10" w:rsidRDefault="00AA29C6">
      <w:pPr>
        <w:spacing w:line="359" w:lineRule="auto"/>
        <w:ind w:left="104" w:right="2021"/>
        <w:rPr>
          <w:rFonts w:ascii="Arial" w:eastAsia="Arial" w:hAnsi="Arial" w:cs="Arial"/>
          <w:sz w:val="24"/>
          <w:szCs w:val="24"/>
        </w:rPr>
      </w:pPr>
      <w:r>
        <w:rPr>
          <w:rFonts w:ascii="Arial" w:eastAsia="Arial" w:hAnsi="Arial" w:cs="Arial"/>
          <w:sz w:val="24"/>
          <w:szCs w:val="24"/>
        </w:rPr>
        <w:t>KURUVATH  HOUSE P.O. MULLASSERY THRISSUR</w:t>
      </w:r>
    </w:p>
    <w:p w:rsidR="00D73F10" w:rsidRDefault="00AA29C6">
      <w:pPr>
        <w:spacing w:before="8"/>
        <w:ind w:left="104"/>
        <w:rPr>
          <w:rFonts w:ascii="Arial" w:eastAsia="Arial" w:hAnsi="Arial" w:cs="Arial"/>
          <w:sz w:val="24"/>
          <w:szCs w:val="24"/>
        </w:rPr>
      </w:pPr>
      <w:r>
        <w:rPr>
          <w:rFonts w:ascii="Arial" w:eastAsia="Arial" w:hAnsi="Arial" w:cs="Arial"/>
          <w:sz w:val="24"/>
          <w:szCs w:val="24"/>
        </w:rPr>
        <w:t>PIN- 680509</w:t>
      </w:r>
    </w:p>
    <w:p w:rsidR="00D73F10" w:rsidRDefault="00D73F10">
      <w:pPr>
        <w:spacing w:before="7" w:line="120" w:lineRule="exact"/>
        <w:rPr>
          <w:sz w:val="13"/>
          <w:szCs w:val="13"/>
        </w:rPr>
      </w:pPr>
    </w:p>
    <w:p w:rsidR="00D73F10" w:rsidRDefault="00AA29C6">
      <w:pPr>
        <w:ind w:left="104"/>
        <w:rPr>
          <w:rFonts w:ascii="Arial" w:eastAsia="Arial" w:hAnsi="Arial" w:cs="Arial"/>
          <w:sz w:val="24"/>
          <w:szCs w:val="24"/>
        </w:rPr>
      </w:pPr>
      <w:r>
        <w:rPr>
          <w:rFonts w:ascii="Arial" w:eastAsia="Arial" w:hAnsi="Arial" w:cs="Arial"/>
          <w:sz w:val="24"/>
          <w:szCs w:val="24"/>
        </w:rPr>
        <w:t>Mob: 9605704072</w:t>
      </w:r>
    </w:p>
    <w:p w:rsidR="00D73F10" w:rsidRDefault="00D73F10">
      <w:pPr>
        <w:spacing w:before="7" w:line="120" w:lineRule="exact"/>
        <w:rPr>
          <w:sz w:val="13"/>
          <w:szCs w:val="13"/>
        </w:rPr>
      </w:pPr>
    </w:p>
    <w:p w:rsidR="00D73F10" w:rsidRDefault="00AA29C6">
      <w:pPr>
        <w:ind w:left="104"/>
        <w:rPr>
          <w:rFonts w:ascii="Arial" w:eastAsia="Arial" w:hAnsi="Arial" w:cs="Arial"/>
          <w:sz w:val="24"/>
          <w:szCs w:val="24"/>
        </w:rPr>
      </w:pPr>
      <w:r>
        <w:rPr>
          <w:rFonts w:ascii="Arial" w:eastAsia="Arial" w:hAnsi="Arial" w:cs="Arial"/>
          <w:sz w:val="24"/>
          <w:szCs w:val="24"/>
        </w:rPr>
        <w:t>E mail: chippykv3@gmail.com</w:t>
      </w:r>
    </w:p>
    <w:p w:rsidR="00D73F10" w:rsidRDefault="00D73F10">
      <w:pPr>
        <w:spacing w:line="140" w:lineRule="exact"/>
        <w:rPr>
          <w:sz w:val="15"/>
          <w:szCs w:val="15"/>
        </w:rPr>
      </w:pPr>
    </w:p>
    <w:p w:rsidR="00D73F10" w:rsidRDefault="00D73F10">
      <w:pPr>
        <w:spacing w:line="200" w:lineRule="exact"/>
      </w:pPr>
    </w:p>
    <w:p w:rsidR="00D73F10" w:rsidRDefault="00D73F10">
      <w:pPr>
        <w:spacing w:line="200" w:lineRule="exact"/>
      </w:pPr>
    </w:p>
    <w:p w:rsidR="00D73F10" w:rsidRDefault="00AA29C6">
      <w:pPr>
        <w:ind w:left="104"/>
        <w:rPr>
          <w:rFonts w:ascii="Arial" w:eastAsia="Arial" w:hAnsi="Arial" w:cs="Arial"/>
          <w:sz w:val="24"/>
          <w:szCs w:val="24"/>
        </w:rPr>
      </w:pPr>
      <w:r>
        <w:rPr>
          <w:rFonts w:ascii="Arial" w:eastAsia="Arial" w:hAnsi="Arial" w:cs="Arial"/>
          <w:b/>
          <w:color w:val="6F2F9F"/>
          <w:sz w:val="24"/>
          <w:szCs w:val="24"/>
          <w:u w:val="thick" w:color="6F2F9F"/>
        </w:rPr>
        <w:t>PROFICIENCY</w:t>
      </w:r>
    </w:p>
    <w:p w:rsidR="00D73F10" w:rsidRDefault="00D73F10">
      <w:pPr>
        <w:spacing w:before="1" w:line="260" w:lineRule="exact"/>
        <w:rPr>
          <w:sz w:val="26"/>
          <w:szCs w:val="26"/>
        </w:rPr>
      </w:pPr>
    </w:p>
    <w:p w:rsidR="00D73F10" w:rsidRDefault="00D02564">
      <w:pPr>
        <w:ind w:left="104" w:right="-58"/>
        <w:rPr>
          <w:rFonts w:ascii="Arial" w:eastAsia="Arial" w:hAnsi="Arial" w:cs="Arial"/>
          <w:sz w:val="22"/>
          <w:szCs w:val="22"/>
        </w:rPr>
      </w:pPr>
      <w:r>
        <w:rPr>
          <w:rFonts w:ascii="Arial" w:eastAsia="Arial" w:hAnsi="Arial" w:cs="Arial"/>
          <w:sz w:val="22"/>
          <w:szCs w:val="22"/>
        </w:rPr>
        <w:t>Two years o</w:t>
      </w:r>
      <w:r w:rsidR="00AA29C6">
        <w:rPr>
          <w:rFonts w:ascii="Arial" w:eastAsia="Arial" w:hAnsi="Arial" w:cs="Arial"/>
          <w:sz w:val="22"/>
          <w:szCs w:val="22"/>
        </w:rPr>
        <w:t xml:space="preserve">perating </w:t>
      </w:r>
      <w:r>
        <w:rPr>
          <w:rFonts w:ascii="Arial" w:eastAsia="Arial" w:hAnsi="Arial" w:cs="Arial"/>
          <w:sz w:val="22"/>
          <w:szCs w:val="22"/>
        </w:rPr>
        <w:t xml:space="preserve">experience in </w:t>
      </w:r>
      <w:r w:rsidR="00AA29C6">
        <w:rPr>
          <w:rFonts w:ascii="Arial" w:eastAsia="Arial" w:hAnsi="Arial" w:cs="Arial"/>
          <w:sz w:val="22"/>
          <w:szCs w:val="22"/>
        </w:rPr>
        <w:t xml:space="preserve">Hemodialysis Machines </w:t>
      </w:r>
      <w:r>
        <w:rPr>
          <w:rFonts w:ascii="Arial" w:eastAsia="Arial" w:hAnsi="Arial" w:cs="Arial"/>
          <w:sz w:val="22"/>
          <w:szCs w:val="22"/>
        </w:rPr>
        <w:t xml:space="preserve">- </w:t>
      </w:r>
      <w:r w:rsidR="00AA29C6">
        <w:rPr>
          <w:rFonts w:ascii="Arial" w:eastAsia="Arial" w:hAnsi="Arial" w:cs="Arial"/>
          <w:sz w:val="22"/>
          <w:szCs w:val="22"/>
        </w:rPr>
        <w:t>Fresenius</w:t>
      </w:r>
    </w:p>
    <w:p w:rsidR="00D73F10" w:rsidRDefault="00D73F10">
      <w:pPr>
        <w:spacing w:before="6" w:line="120" w:lineRule="exact"/>
        <w:rPr>
          <w:sz w:val="12"/>
          <w:szCs w:val="12"/>
        </w:rPr>
      </w:pPr>
    </w:p>
    <w:p w:rsidR="00D73F10" w:rsidRDefault="00AA29C6" w:rsidP="00E75B1E">
      <w:pPr>
        <w:ind w:left="104"/>
        <w:rPr>
          <w:rFonts w:ascii="Arial" w:eastAsia="Arial" w:hAnsi="Arial" w:cs="Arial"/>
          <w:sz w:val="22"/>
          <w:szCs w:val="22"/>
        </w:rPr>
      </w:pPr>
      <w:r>
        <w:rPr>
          <w:rFonts w:ascii="Arial" w:eastAsia="Arial" w:hAnsi="Arial" w:cs="Arial"/>
          <w:sz w:val="22"/>
          <w:szCs w:val="22"/>
        </w:rPr>
        <w:t>Medical care 4008S</w:t>
      </w:r>
      <w:r w:rsidR="00FF6A8B">
        <w:rPr>
          <w:rFonts w:ascii="Arial" w:eastAsia="Arial" w:hAnsi="Arial" w:cs="Arial"/>
          <w:sz w:val="22"/>
          <w:szCs w:val="22"/>
        </w:rPr>
        <w:t xml:space="preserve"> and B Braun Dialog </w:t>
      </w:r>
      <w:r w:rsidR="00B8645C">
        <w:rPr>
          <w:rFonts w:ascii="Arial" w:eastAsia="Arial" w:hAnsi="Arial" w:cs="Arial"/>
          <w:sz w:val="22"/>
          <w:szCs w:val="22"/>
        </w:rPr>
        <w:t>+</w:t>
      </w:r>
    </w:p>
    <w:p w:rsidR="00D73F10" w:rsidRDefault="00D73F10">
      <w:pPr>
        <w:spacing w:before="6" w:line="120" w:lineRule="exact"/>
        <w:rPr>
          <w:sz w:val="12"/>
          <w:szCs w:val="12"/>
        </w:rPr>
      </w:pPr>
    </w:p>
    <w:p w:rsidR="00D73F10" w:rsidRDefault="00AA29C6">
      <w:pPr>
        <w:spacing w:line="359" w:lineRule="auto"/>
        <w:ind w:left="104" w:right="1959"/>
        <w:rPr>
          <w:rFonts w:ascii="Arial" w:eastAsia="Arial" w:hAnsi="Arial" w:cs="Arial"/>
          <w:sz w:val="22"/>
          <w:szCs w:val="22"/>
        </w:rPr>
      </w:pPr>
      <w:r>
        <w:rPr>
          <w:rFonts w:ascii="Arial" w:eastAsia="Arial" w:hAnsi="Arial" w:cs="Arial"/>
          <w:sz w:val="22"/>
          <w:szCs w:val="22"/>
        </w:rPr>
        <w:t>Equipment maintenance Records management Infection Control</w:t>
      </w:r>
    </w:p>
    <w:p w:rsidR="00D73F10" w:rsidRDefault="00AA29C6">
      <w:pPr>
        <w:spacing w:before="4" w:line="359" w:lineRule="auto"/>
        <w:ind w:left="104" w:right="356"/>
        <w:rPr>
          <w:rFonts w:ascii="Arial" w:eastAsia="Arial" w:hAnsi="Arial" w:cs="Arial"/>
          <w:sz w:val="22"/>
          <w:szCs w:val="22"/>
        </w:rPr>
      </w:pPr>
      <w:r>
        <w:rPr>
          <w:rFonts w:ascii="Arial" w:eastAsia="Arial" w:hAnsi="Arial" w:cs="Arial"/>
          <w:sz w:val="22"/>
          <w:szCs w:val="22"/>
        </w:rPr>
        <w:t>Knowledge of Infection control standards Patient relationship management Advanced nephrology proficiency Biohazard waste management</w:t>
      </w:r>
    </w:p>
    <w:p w:rsidR="00D73F10" w:rsidRDefault="00D73F10">
      <w:pPr>
        <w:spacing w:before="4" w:line="160" w:lineRule="exact"/>
        <w:rPr>
          <w:sz w:val="17"/>
          <w:szCs w:val="17"/>
        </w:rPr>
      </w:pPr>
    </w:p>
    <w:p w:rsidR="00D73F10" w:rsidRDefault="00D73F10">
      <w:pPr>
        <w:spacing w:line="200" w:lineRule="exact"/>
      </w:pPr>
    </w:p>
    <w:p w:rsidR="00D73F10" w:rsidRDefault="00AA29C6">
      <w:pPr>
        <w:ind w:left="104"/>
        <w:rPr>
          <w:rFonts w:ascii="Arial" w:eastAsia="Arial" w:hAnsi="Arial" w:cs="Arial"/>
          <w:sz w:val="24"/>
          <w:szCs w:val="24"/>
        </w:rPr>
      </w:pPr>
      <w:r>
        <w:rPr>
          <w:rFonts w:ascii="Arial" w:eastAsia="Arial" w:hAnsi="Arial" w:cs="Arial"/>
          <w:b/>
          <w:color w:val="6F2F9F"/>
          <w:sz w:val="24"/>
          <w:szCs w:val="24"/>
          <w:u w:val="thick" w:color="6F2F9F"/>
        </w:rPr>
        <w:t>REFERENCES</w:t>
      </w:r>
    </w:p>
    <w:p w:rsidR="00D73F10" w:rsidRDefault="00D73F10">
      <w:pPr>
        <w:spacing w:before="8" w:line="120" w:lineRule="exact"/>
        <w:rPr>
          <w:sz w:val="12"/>
          <w:szCs w:val="12"/>
        </w:rPr>
      </w:pPr>
    </w:p>
    <w:p w:rsidR="00D73F10" w:rsidRDefault="00D73F10">
      <w:pPr>
        <w:spacing w:line="200" w:lineRule="exact"/>
      </w:pPr>
    </w:p>
    <w:p w:rsidR="00D73F10" w:rsidRDefault="00AA29C6">
      <w:pPr>
        <w:spacing w:line="478" w:lineRule="auto"/>
        <w:ind w:left="104" w:right="1730"/>
        <w:rPr>
          <w:rFonts w:ascii="Arial" w:eastAsia="Arial" w:hAnsi="Arial" w:cs="Arial"/>
          <w:sz w:val="22"/>
          <w:szCs w:val="22"/>
        </w:rPr>
      </w:pPr>
      <w:r>
        <w:rPr>
          <w:rFonts w:ascii="Arial" w:eastAsia="Arial" w:hAnsi="Arial" w:cs="Arial"/>
          <w:sz w:val="22"/>
          <w:szCs w:val="22"/>
        </w:rPr>
        <w:t>Dr. T.T. Paul MD, MNANS Dr. Sachin Sasidharan MD</w:t>
      </w:r>
    </w:p>
    <w:p w:rsidR="00D73F10" w:rsidRDefault="00AA29C6">
      <w:pPr>
        <w:spacing w:before="12"/>
        <w:ind w:left="104"/>
        <w:rPr>
          <w:rFonts w:ascii="Arial" w:eastAsia="Arial" w:hAnsi="Arial" w:cs="Arial"/>
          <w:sz w:val="22"/>
          <w:szCs w:val="22"/>
        </w:rPr>
      </w:pPr>
      <w:r>
        <w:rPr>
          <w:rFonts w:ascii="Arial" w:eastAsia="Arial" w:hAnsi="Arial" w:cs="Arial"/>
          <w:sz w:val="22"/>
          <w:szCs w:val="22"/>
        </w:rPr>
        <w:t>Dr. Sakunthala Ravi Varma MBBS</w:t>
      </w:r>
    </w:p>
    <w:p w:rsidR="00D73F10" w:rsidRDefault="00D73F10">
      <w:pPr>
        <w:spacing w:before="11" w:line="240" w:lineRule="exact"/>
        <w:rPr>
          <w:sz w:val="24"/>
          <w:szCs w:val="24"/>
        </w:rPr>
      </w:pPr>
    </w:p>
    <w:p w:rsidR="00D73F10" w:rsidRDefault="00AA29C6">
      <w:pPr>
        <w:spacing w:line="482" w:lineRule="auto"/>
        <w:ind w:left="104" w:right="90"/>
        <w:rPr>
          <w:rFonts w:ascii="Arial" w:eastAsia="Arial" w:hAnsi="Arial" w:cs="Arial"/>
          <w:sz w:val="22"/>
          <w:szCs w:val="22"/>
        </w:rPr>
      </w:pPr>
      <w:r>
        <w:rPr>
          <w:rFonts w:ascii="Arial" w:eastAsia="Arial" w:hAnsi="Arial" w:cs="Arial"/>
          <w:sz w:val="22"/>
          <w:szCs w:val="22"/>
        </w:rPr>
        <w:t>Dr. Jaiju James Chakola, MD, DM (Nephro) Dr. Eby Mathew MBBS</w:t>
      </w:r>
    </w:p>
    <w:p w:rsidR="00D73F10" w:rsidRDefault="00AA29C6">
      <w:pPr>
        <w:spacing w:line="200" w:lineRule="exact"/>
      </w:pPr>
      <w:r>
        <w:br w:type="column"/>
      </w:r>
    </w:p>
    <w:p w:rsidR="00D73F10" w:rsidRDefault="00D73F10">
      <w:pPr>
        <w:spacing w:before="12" w:line="240" w:lineRule="exact"/>
        <w:rPr>
          <w:sz w:val="24"/>
          <w:szCs w:val="24"/>
        </w:rPr>
      </w:pPr>
    </w:p>
    <w:p w:rsidR="00D73F10" w:rsidRDefault="00AA29C6">
      <w:pPr>
        <w:rPr>
          <w:rFonts w:ascii="Arial" w:eastAsia="Arial" w:hAnsi="Arial" w:cs="Arial"/>
          <w:sz w:val="36"/>
          <w:szCs w:val="36"/>
        </w:rPr>
      </w:pPr>
      <w:r>
        <w:rPr>
          <w:rFonts w:ascii="Arial" w:eastAsia="Arial" w:hAnsi="Arial" w:cs="Arial"/>
          <w:b/>
          <w:sz w:val="36"/>
          <w:szCs w:val="36"/>
        </w:rPr>
        <w:t>CHIPPY VIJAYAN</w:t>
      </w:r>
    </w:p>
    <w:p w:rsidR="00D73F10" w:rsidRDefault="00D73F10">
      <w:pPr>
        <w:spacing w:before="1" w:line="180" w:lineRule="exact"/>
        <w:rPr>
          <w:sz w:val="19"/>
          <w:szCs w:val="19"/>
        </w:rPr>
      </w:pPr>
    </w:p>
    <w:p w:rsidR="00D73F10" w:rsidRDefault="00D73F10">
      <w:pPr>
        <w:spacing w:line="200" w:lineRule="exact"/>
      </w:pPr>
    </w:p>
    <w:p w:rsidR="00D73F10" w:rsidRDefault="00AA29C6">
      <w:pPr>
        <w:ind w:left="562"/>
        <w:rPr>
          <w:rFonts w:ascii="Arial" w:eastAsia="Arial" w:hAnsi="Arial" w:cs="Arial"/>
          <w:sz w:val="28"/>
          <w:szCs w:val="28"/>
        </w:rPr>
      </w:pPr>
      <w:r>
        <w:rPr>
          <w:rFonts w:ascii="Arial" w:eastAsia="Arial" w:hAnsi="Arial" w:cs="Arial"/>
          <w:b/>
          <w:color w:val="6F2F9F"/>
          <w:w w:val="99"/>
          <w:sz w:val="28"/>
          <w:szCs w:val="28"/>
        </w:rPr>
        <w:t>DIALYSIS</w:t>
      </w:r>
      <w:r>
        <w:rPr>
          <w:rFonts w:ascii="Arial" w:eastAsia="Arial" w:hAnsi="Arial" w:cs="Arial"/>
          <w:b/>
          <w:color w:val="6F2F9F"/>
          <w:sz w:val="28"/>
          <w:szCs w:val="28"/>
        </w:rPr>
        <w:t xml:space="preserve"> </w:t>
      </w:r>
      <w:r>
        <w:rPr>
          <w:rFonts w:ascii="Arial" w:eastAsia="Arial" w:hAnsi="Arial" w:cs="Arial"/>
          <w:b/>
          <w:color w:val="6F2F9F"/>
          <w:w w:val="99"/>
          <w:sz w:val="28"/>
          <w:szCs w:val="28"/>
        </w:rPr>
        <w:t>TECHNICIAN</w:t>
      </w:r>
    </w:p>
    <w:p w:rsidR="00D73F10" w:rsidRDefault="00D73F10">
      <w:pPr>
        <w:spacing w:before="2" w:line="280" w:lineRule="exact"/>
        <w:rPr>
          <w:sz w:val="28"/>
          <w:szCs w:val="28"/>
        </w:rPr>
      </w:pPr>
    </w:p>
    <w:p w:rsidR="00D73F10" w:rsidRDefault="00AA29C6">
      <w:pPr>
        <w:ind w:left="562" w:right="79" w:firstLine="312"/>
        <w:jc w:val="both"/>
        <w:rPr>
          <w:rFonts w:ascii="Arial" w:eastAsia="Arial" w:hAnsi="Arial" w:cs="Arial"/>
          <w:sz w:val="22"/>
          <w:szCs w:val="22"/>
        </w:rPr>
      </w:pPr>
      <w:r>
        <w:rPr>
          <w:rFonts w:ascii="Arial" w:eastAsia="Arial" w:hAnsi="Arial" w:cs="Arial"/>
          <w:sz w:val="22"/>
          <w:szCs w:val="22"/>
        </w:rPr>
        <w:t>I    am    responsible    for    the    performance    of    basic hemodialysis techniques and procedures, daily patient care, and  observations.  Expert  in  drawing  blood  samples  and preparing  them  for  transport  to  the  laboratory.  Works  very closely   with   patients   to   make   sure   they   are   calm   and comfortable   during   the   procedure,   and   also   works   with doctors   and   nurses   to  ensure   that   the   equipment   runs properly.</w:t>
      </w:r>
    </w:p>
    <w:p w:rsidR="00D73F10" w:rsidRDefault="00D73F10">
      <w:pPr>
        <w:spacing w:before="11" w:line="260" w:lineRule="exact"/>
        <w:rPr>
          <w:sz w:val="26"/>
          <w:szCs w:val="26"/>
        </w:rPr>
      </w:pPr>
    </w:p>
    <w:p w:rsidR="00D73F10" w:rsidRDefault="00AA29C6">
      <w:pPr>
        <w:ind w:left="562"/>
        <w:rPr>
          <w:rFonts w:ascii="Arial" w:eastAsia="Arial" w:hAnsi="Arial" w:cs="Arial"/>
          <w:sz w:val="24"/>
          <w:szCs w:val="24"/>
        </w:rPr>
      </w:pPr>
      <w:r>
        <w:rPr>
          <w:rFonts w:ascii="Arial" w:eastAsia="Arial" w:hAnsi="Arial" w:cs="Arial"/>
          <w:b/>
          <w:color w:val="6F2F9F"/>
          <w:sz w:val="24"/>
          <w:szCs w:val="24"/>
          <w:u w:val="thick" w:color="6F2F9F"/>
        </w:rPr>
        <w:t>EXPERIENCE</w:t>
      </w:r>
    </w:p>
    <w:p w:rsidR="00D73F10" w:rsidRDefault="00D73F10">
      <w:pPr>
        <w:spacing w:before="1" w:line="280" w:lineRule="exact"/>
        <w:rPr>
          <w:sz w:val="28"/>
          <w:szCs w:val="28"/>
        </w:rPr>
      </w:pPr>
    </w:p>
    <w:p w:rsidR="00D73F10" w:rsidRDefault="00AA29C6">
      <w:pPr>
        <w:ind w:left="562"/>
        <w:rPr>
          <w:rFonts w:ascii="Arial" w:eastAsia="Arial" w:hAnsi="Arial" w:cs="Arial"/>
          <w:sz w:val="24"/>
          <w:szCs w:val="24"/>
        </w:rPr>
      </w:pPr>
      <w:r>
        <w:rPr>
          <w:rFonts w:ascii="Arial" w:eastAsia="Arial" w:hAnsi="Arial" w:cs="Arial"/>
          <w:sz w:val="24"/>
          <w:szCs w:val="24"/>
        </w:rPr>
        <w:t>One Year internship in West Fort Hi-Tech Hospital</w:t>
      </w:r>
    </w:p>
    <w:p w:rsidR="00D73F10" w:rsidRDefault="006D73F3">
      <w:pPr>
        <w:spacing w:before="41"/>
        <w:ind w:left="562"/>
        <w:rPr>
          <w:rFonts w:ascii="Arial" w:eastAsia="Arial" w:hAnsi="Arial" w:cs="Arial"/>
          <w:sz w:val="24"/>
          <w:szCs w:val="24"/>
        </w:rPr>
      </w:pPr>
      <w:r>
        <w:rPr>
          <w:rFonts w:ascii="Arial" w:eastAsia="Arial" w:hAnsi="Arial" w:cs="Arial"/>
          <w:sz w:val="24"/>
          <w:szCs w:val="24"/>
        </w:rPr>
        <w:t>Poonkunnam</w:t>
      </w:r>
      <w:r w:rsidR="00AA29C6">
        <w:rPr>
          <w:rFonts w:ascii="Arial" w:eastAsia="Arial" w:hAnsi="Arial" w:cs="Arial"/>
          <w:sz w:val="24"/>
          <w:szCs w:val="24"/>
        </w:rPr>
        <w:t>, Thrissur.</w:t>
      </w:r>
    </w:p>
    <w:p w:rsidR="00D73F10" w:rsidRDefault="00D73F10">
      <w:pPr>
        <w:spacing w:before="3" w:line="180" w:lineRule="exact"/>
        <w:rPr>
          <w:sz w:val="19"/>
          <w:szCs w:val="19"/>
        </w:rPr>
      </w:pPr>
    </w:p>
    <w:p w:rsidR="00D73F10" w:rsidRDefault="00D73F10">
      <w:pPr>
        <w:spacing w:line="200" w:lineRule="exact"/>
      </w:pPr>
    </w:p>
    <w:p w:rsidR="00D73F10" w:rsidRDefault="00D73F10">
      <w:pPr>
        <w:spacing w:line="200" w:lineRule="exact"/>
      </w:pPr>
    </w:p>
    <w:p w:rsidR="00D73F10" w:rsidRDefault="00AA29C6">
      <w:pPr>
        <w:ind w:left="562"/>
        <w:rPr>
          <w:rFonts w:ascii="Arial" w:eastAsia="Arial" w:hAnsi="Arial" w:cs="Arial"/>
          <w:sz w:val="24"/>
          <w:szCs w:val="24"/>
        </w:rPr>
      </w:pPr>
      <w:r>
        <w:rPr>
          <w:rFonts w:ascii="Arial" w:eastAsia="Arial" w:hAnsi="Arial" w:cs="Arial"/>
          <w:color w:val="6F2F9F"/>
          <w:sz w:val="24"/>
          <w:szCs w:val="24"/>
        </w:rPr>
        <w:t>SPECIALISED PROCEDURES</w:t>
      </w:r>
    </w:p>
    <w:p w:rsidR="00D73F10" w:rsidRDefault="00D73F10">
      <w:pPr>
        <w:spacing w:before="19" w:line="260" w:lineRule="exact"/>
        <w:rPr>
          <w:sz w:val="26"/>
          <w:szCs w:val="26"/>
        </w:rPr>
      </w:pPr>
    </w:p>
    <w:p w:rsidR="00711213" w:rsidRDefault="00AA29C6" w:rsidP="00711213">
      <w:pPr>
        <w:ind w:left="922"/>
        <w:rPr>
          <w:rFonts w:ascii="Arial" w:eastAsia="Arial" w:hAnsi="Arial" w:cs="Arial"/>
          <w:sz w:val="22"/>
          <w:szCs w:val="22"/>
        </w:rPr>
      </w:pPr>
      <w:r>
        <w:rPr>
          <w:rFonts w:ascii="Arial Unicode MS" w:eastAsia="Arial Unicode MS" w:hAnsi="Arial Unicode MS" w:cs="Arial Unicode MS"/>
          <w:sz w:val="22"/>
          <w:szCs w:val="22"/>
        </w:rPr>
        <w:t xml:space="preserve">  </w:t>
      </w:r>
      <w:r w:rsidR="00711213">
        <w:rPr>
          <w:rFonts w:ascii="Arial" w:eastAsia="Arial" w:hAnsi="Arial" w:cs="Arial"/>
          <w:sz w:val="22"/>
          <w:szCs w:val="22"/>
        </w:rPr>
        <w:t>Hemodialysis (HD)</w:t>
      </w:r>
    </w:p>
    <w:p w:rsidR="00D73F10" w:rsidRDefault="00AA29C6">
      <w:pPr>
        <w:spacing w:line="240" w:lineRule="exact"/>
        <w:ind w:left="922"/>
        <w:rPr>
          <w:rFonts w:ascii="Arial" w:eastAsia="Arial" w:hAnsi="Arial" w:cs="Arial"/>
          <w:sz w:val="22"/>
          <w:szCs w:val="22"/>
        </w:rPr>
      </w:pPr>
      <w:r>
        <w:rPr>
          <w:rFonts w:ascii="Arial Unicode MS" w:eastAsia="Arial Unicode MS" w:hAnsi="Arial Unicode MS" w:cs="Arial Unicode MS"/>
          <w:sz w:val="22"/>
          <w:szCs w:val="22"/>
        </w:rPr>
        <w:t xml:space="preserve">  </w:t>
      </w:r>
      <w:r w:rsidR="00154AF0">
        <w:rPr>
          <w:rFonts w:ascii="Arial Unicode MS" w:eastAsia="Arial Unicode MS" w:hAnsi="Arial Unicode MS" w:cs="Arial Unicode MS"/>
          <w:sz w:val="22"/>
          <w:szCs w:val="22"/>
        </w:rPr>
        <w:t>Peritoneal</w:t>
      </w:r>
      <w:r w:rsidR="00EB2ABF">
        <w:rPr>
          <w:rFonts w:ascii="Arial Unicode MS" w:eastAsia="Arial Unicode MS" w:hAnsi="Arial Unicode MS" w:cs="Arial Unicode MS"/>
          <w:sz w:val="22"/>
          <w:szCs w:val="22"/>
        </w:rPr>
        <w:t xml:space="preserve"> </w:t>
      </w:r>
      <w:r w:rsidR="00991A58">
        <w:rPr>
          <w:rFonts w:ascii="Arial Unicode MS" w:eastAsia="Arial Unicode MS" w:hAnsi="Arial Unicode MS" w:cs="Arial Unicode MS"/>
          <w:sz w:val="22"/>
          <w:szCs w:val="22"/>
        </w:rPr>
        <w:t>dialysis (</w:t>
      </w:r>
      <w:r w:rsidR="008949EA">
        <w:rPr>
          <w:rFonts w:ascii="Arial Unicode MS" w:eastAsia="Arial Unicode MS" w:hAnsi="Arial Unicode MS" w:cs="Arial Unicode MS"/>
          <w:sz w:val="22"/>
          <w:szCs w:val="22"/>
        </w:rPr>
        <w:t>PD</w:t>
      </w:r>
      <w:r w:rsidR="00991A58">
        <w:rPr>
          <w:rFonts w:ascii="Arial Unicode MS" w:eastAsia="Arial Unicode MS" w:hAnsi="Arial Unicode MS" w:cs="Arial Unicode MS"/>
          <w:sz w:val="22"/>
          <w:szCs w:val="22"/>
        </w:rPr>
        <w:t>)</w:t>
      </w:r>
    </w:p>
    <w:p w:rsidR="00D73F10" w:rsidRDefault="00AA29C6">
      <w:pPr>
        <w:ind w:left="922"/>
        <w:rPr>
          <w:rFonts w:ascii="Arial" w:eastAsia="Arial" w:hAnsi="Arial" w:cs="Arial"/>
          <w:sz w:val="22"/>
          <w:szCs w:val="22"/>
        </w:rPr>
      </w:pPr>
      <w:r>
        <w:rPr>
          <w:rFonts w:ascii="Arial Unicode MS" w:eastAsia="Arial Unicode MS" w:hAnsi="Arial Unicode MS" w:cs="Arial Unicode MS"/>
          <w:sz w:val="22"/>
          <w:szCs w:val="22"/>
        </w:rPr>
        <w:t xml:space="preserve">  </w:t>
      </w:r>
      <w:r w:rsidR="008949EA">
        <w:rPr>
          <w:rFonts w:ascii="Arial Unicode MS" w:eastAsia="Arial Unicode MS" w:hAnsi="Arial Unicode MS" w:cs="Arial Unicode MS"/>
          <w:sz w:val="22"/>
          <w:szCs w:val="22"/>
        </w:rPr>
        <w:t xml:space="preserve">Sustained Low </w:t>
      </w:r>
      <w:r w:rsidR="002E1D89">
        <w:rPr>
          <w:rFonts w:ascii="Arial Unicode MS" w:eastAsia="Arial Unicode MS" w:hAnsi="Arial Unicode MS" w:cs="Arial Unicode MS"/>
          <w:sz w:val="22"/>
          <w:szCs w:val="22"/>
        </w:rPr>
        <w:t xml:space="preserve">Efficiency </w:t>
      </w:r>
      <w:r w:rsidR="00B44047">
        <w:rPr>
          <w:rFonts w:ascii="Arial Unicode MS" w:eastAsia="Arial Unicode MS" w:hAnsi="Arial Unicode MS" w:cs="Arial Unicode MS"/>
          <w:sz w:val="22"/>
          <w:szCs w:val="22"/>
        </w:rPr>
        <w:t>Dialysis (SLED)</w:t>
      </w:r>
    </w:p>
    <w:p w:rsidR="00D73F10" w:rsidRDefault="00AA29C6">
      <w:pPr>
        <w:ind w:left="922"/>
        <w:rPr>
          <w:rFonts w:ascii="Arial" w:eastAsia="Arial" w:hAnsi="Arial" w:cs="Arial"/>
          <w:sz w:val="22"/>
          <w:szCs w:val="22"/>
        </w:rPr>
      </w:pPr>
      <w:r>
        <w:rPr>
          <w:rFonts w:ascii="Arial Unicode MS" w:eastAsia="Arial Unicode MS" w:hAnsi="Arial Unicode MS" w:cs="Arial Unicode MS"/>
          <w:sz w:val="22"/>
          <w:szCs w:val="22"/>
        </w:rPr>
        <w:t xml:space="preserve">  </w:t>
      </w:r>
      <w:r w:rsidR="00B44047">
        <w:rPr>
          <w:rFonts w:ascii="Arial Unicode MS" w:eastAsia="Arial Unicode MS" w:hAnsi="Arial Unicode MS" w:cs="Arial Unicode MS"/>
          <w:sz w:val="22"/>
          <w:szCs w:val="22"/>
        </w:rPr>
        <w:t>Plasmapheresis</w:t>
      </w:r>
    </w:p>
    <w:p w:rsidR="00D73F10" w:rsidRDefault="00AA29C6">
      <w:pPr>
        <w:spacing w:line="240" w:lineRule="exact"/>
        <w:ind w:left="922"/>
        <w:rPr>
          <w:rFonts w:ascii="Arial" w:eastAsia="Arial" w:hAnsi="Arial" w:cs="Arial"/>
          <w:sz w:val="22"/>
          <w:szCs w:val="22"/>
        </w:rPr>
      </w:pPr>
      <w:r>
        <w:rPr>
          <w:rFonts w:ascii="Arial Unicode MS" w:eastAsia="Arial Unicode MS" w:hAnsi="Arial Unicode MS" w:cs="Arial Unicode MS"/>
          <w:sz w:val="22"/>
          <w:szCs w:val="22"/>
        </w:rPr>
        <w:t xml:space="preserve">  </w:t>
      </w:r>
      <w:r w:rsidR="00EB4D97">
        <w:rPr>
          <w:rFonts w:ascii="Arial Unicode MS" w:eastAsia="Arial Unicode MS" w:hAnsi="Arial Unicode MS" w:cs="Arial Unicode MS"/>
          <w:sz w:val="22"/>
          <w:szCs w:val="22"/>
        </w:rPr>
        <w:t xml:space="preserve">Slow Continuous </w:t>
      </w:r>
      <w:r w:rsidR="009512D5">
        <w:rPr>
          <w:rFonts w:ascii="Arial Unicode MS" w:eastAsia="Arial Unicode MS" w:hAnsi="Arial Unicode MS" w:cs="Arial Unicode MS"/>
          <w:sz w:val="22"/>
          <w:szCs w:val="22"/>
        </w:rPr>
        <w:t>Ultrafiltration (SCUF)</w:t>
      </w:r>
    </w:p>
    <w:p w:rsidR="00D73F10" w:rsidRDefault="00D73F10">
      <w:pPr>
        <w:spacing w:before="8" w:line="140" w:lineRule="exact"/>
        <w:rPr>
          <w:sz w:val="14"/>
          <w:szCs w:val="14"/>
        </w:rPr>
      </w:pPr>
    </w:p>
    <w:p w:rsidR="00D73F10" w:rsidRDefault="00D73F10">
      <w:pPr>
        <w:spacing w:line="200" w:lineRule="exact"/>
      </w:pPr>
    </w:p>
    <w:p w:rsidR="00D73F10" w:rsidRDefault="00D73F10">
      <w:pPr>
        <w:spacing w:line="200" w:lineRule="exact"/>
      </w:pPr>
    </w:p>
    <w:p w:rsidR="00D73F10" w:rsidRDefault="00AA29C6">
      <w:pPr>
        <w:spacing w:line="281" w:lineRule="auto"/>
        <w:ind w:left="922" w:right="1066"/>
        <w:rPr>
          <w:rFonts w:ascii="Arial" w:eastAsia="Arial" w:hAnsi="Arial" w:cs="Arial"/>
        </w:rPr>
      </w:pPr>
      <w:r>
        <w:rPr>
          <w:rFonts w:ascii="Arial" w:eastAsia="Arial" w:hAnsi="Arial" w:cs="Arial"/>
          <w:b/>
        </w:rPr>
        <w:t>Hemo</w:t>
      </w:r>
      <w:r w:rsidR="003B5A37">
        <w:rPr>
          <w:rFonts w:ascii="Arial" w:eastAsia="Arial" w:hAnsi="Arial" w:cs="Arial"/>
          <w:b/>
        </w:rPr>
        <w:t>di</w:t>
      </w:r>
      <w:r w:rsidR="00DF0341">
        <w:rPr>
          <w:rFonts w:ascii="Arial" w:eastAsia="Arial" w:hAnsi="Arial" w:cs="Arial"/>
          <w:b/>
        </w:rPr>
        <w:t xml:space="preserve">alysis </w:t>
      </w:r>
      <w:r>
        <w:rPr>
          <w:rFonts w:ascii="Arial" w:eastAsia="Arial" w:hAnsi="Arial" w:cs="Arial"/>
          <w:b/>
        </w:rPr>
        <w:t>Monitoring</w:t>
      </w:r>
      <w:r w:rsidR="00B63411">
        <w:rPr>
          <w:rFonts w:ascii="Arial" w:eastAsia="Arial" w:hAnsi="Arial" w:cs="Arial"/>
          <w:b/>
        </w:rPr>
        <w:t xml:space="preserve"> and</w:t>
      </w:r>
      <w:r>
        <w:rPr>
          <w:rFonts w:ascii="Arial" w:eastAsia="Arial" w:hAnsi="Arial" w:cs="Arial"/>
          <w:b/>
        </w:rPr>
        <w:t xml:space="preserve"> managing intradialytic complications</w:t>
      </w:r>
    </w:p>
    <w:p w:rsidR="00D73F10" w:rsidRDefault="00AA29C6">
      <w:pPr>
        <w:spacing w:line="220" w:lineRule="exact"/>
        <w:ind w:left="922"/>
        <w:rPr>
          <w:rFonts w:ascii="Arial" w:eastAsia="Arial" w:hAnsi="Arial" w:cs="Arial"/>
        </w:rPr>
      </w:pPr>
      <w:r>
        <w:rPr>
          <w:rFonts w:ascii="Arial" w:eastAsia="Arial" w:hAnsi="Arial" w:cs="Arial"/>
          <w:b/>
        </w:rPr>
        <w:t>Assisting nephrologists in the internal jugular and femoral</w:t>
      </w:r>
    </w:p>
    <w:p w:rsidR="00D73F10" w:rsidRDefault="00AA29C6">
      <w:pPr>
        <w:spacing w:before="34" w:line="275" w:lineRule="auto"/>
        <w:ind w:left="922" w:right="3434"/>
        <w:rPr>
          <w:rFonts w:ascii="Arial" w:eastAsia="Arial" w:hAnsi="Arial" w:cs="Arial"/>
        </w:rPr>
      </w:pPr>
      <w:r>
        <w:rPr>
          <w:rFonts w:ascii="Arial" w:eastAsia="Arial" w:hAnsi="Arial" w:cs="Arial"/>
          <w:b/>
        </w:rPr>
        <w:t>vein catheterization Water treatment system AV Fistula Cannulation</w:t>
      </w:r>
    </w:p>
    <w:p w:rsidR="00B63411" w:rsidRDefault="00AA29C6">
      <w:pPr>
        <w:spacing w:before="1" w:line="275" w:lineRule="auto"/>
        <w:ind w:left="922" w:right="425"/>
        <w:rPr>
          <w:rFonts w:ascii="Arial" w:eastAsia="Arial" w:hAnsi="Arial" w:cs="Arial"/>
          <w:b/>
        </w:rPr>
      </w:pPr>
      <w:r>
        <w:rPr>
          <w:rFonts w:ascii="Arial" w:eastAsia="Arial" w:hAnsi="Arial" w:cs="Arial"/>
          <w:b/>
        </w:rPr>
        <w:t xml:space="preserve">Pre and Post dialysis Catheter and fistula care Isolation technique </w:t>
      </w:r>
    </w:p>
    <w:p w:rsidR="00D73F10" w:rsidRDefault="00B63411">
      <w:pPr>
        <w:spacing w:before="1" w:line="275" w:lineRule="auto"/>
        <w:ind w:left="922" w:right="425"/>
        <w:rPr>
          <w:rFonts w:ascii="Arial" w:eastAsia="Arial" w:hAnsi="Arial" w:cs="Arial"/>
        </w:rPr>
      </w:pPr>
      <w:r>
        <w:rPr>
          <w:rFonts w:ascii="Arial" w:eastAsia="Arial" w:hAnsi="Arial" w:cs="Arial"/>
          <w:b/>
        </w:rPr>
        <w:t>U</w:t>
      </w:r>
      <w:r w:rsidR="00AA29C6">
        <w:rPr>
          <w:rFonts w:ascii="Arial" w:eastAsia="Arial" w:hAnsi="Arial" w:cs="Arial"/>
          <w:b/>
        </w:rPr>
        <w:t xml:space="preserve">niversal </w:t>
      </w:r>
      <w:r>
        <w:rPr>
          <w:rFonts w:ascii="Arial" w:eastAsia="Arial" w:hAnsi="Arial" w:cs="Arial"/>
          <w:b/>
        </w:rPr>
        <w:t>precautions and infection control</w:t>
      </w:r>
    </w:p>
    <w:p w:rsidR="00D73F10" w:rsidRDefault="00AA29C6">
      <w:pPr>
        <w:spacing w:before="1"/>
        <w:ind w:left="922"/>
        <w:rPr>
          <w:rFonts w:ascii="Arial" w:eastAsia="Arial" w:hAnsi="Arial" w:cs="Arial"/>
        </w:rPr>
      </w:pPr>
      <w:r>
        <w:rPr>
          <w:rFonts w:ascii="Arial" w:eastAsia="Arial" w:hAnsi="Arial" w:cs="Arial"/>
          <w:b/>
        </w:rPr>
        <w:t>Maintain records and reports</w:t>
      </w:r>
    </w:p>
    <w:p w:rsidR="00D73F10" w:rsidRDefault="00AA29C6">
      <w:pPr>
        <w:spacing w:before="34" w:line="275" w:lineRule="auto"/>
        <w:ind w:left="922" w:right="446"/>
        <w:rPr>
          <w:rFonts w:ascii="Arial" w:eastAsia="Arial" w:hAnsi="Arial" w:cs="Arial"/>
        </w:rPr>
      </w:pPr>
      <w:r>
        <w:rPr>
          <w:rFonts w:ascii="Arial" w:eastAsia="Arial" w:hAnsi="Arial" w:cs="Arial"/>
          <w:b/>
        </w:rPr>
        <w:t>Providing a safe environment and emotional support to patients</w:t>
      </w:r>
    </w:p>
    <w:p w:rsidR="00D73F10" w:rsidRDefault="00AA29C6">
      <w:pPr>
        <w:spacing w:before="5"/>
        <w:ind w:left="922"/>
        <w:rPr>
          <w:rFonts w:ascii="Arial" w:eastAsia="Arial" w:hAnsi="Arial" w:cs="Arial"/>
        </w:rPr>
      </w:pPr>
      <w:r>
        <w:rPr>
          <w:rFonts w:ascii="Arial" w:eastAsia="Arial" w:hAnsi="Arial" w:cs="Arial"/>
          <w:b/>
        </w:rPr>
        <w:t>Assisting nephrologists in renal and bone marrow biopsy</w:t>
      </w:r>
    </w:p>
    <w:p w:rsidR="00D73F10" w:rsidRDefault="00AA29C6">
      <w:pPr>
        <w:spacing w:before="34"/>
        <w:ind w:left="922"/>
        <w:rPr>
          <w:rFonts w:ascii="Arial" w:eastAsia="Arial" w:hAnsi="Arial" w:cs="Arial"/>
        </w:rPr>
      </w:pPr>
      <w:r>
        <w:rPr>
          <w:rFonts w:ascii="Arial" w:eastAsia="Arial" w:hAnsi="Arial" w:cs="Arial"/>
          <w:b/>
        </w:rPr>
        <w:t>Suturing for catheters</w:t>
      </w:r>
    </w:p>
    <w:p w:rsidR="00D73F10" w:rsidRDefault="00D73F10">
      <w:pPr>
        <w:spacing w:line="200" w:lineRule="exact"/>
      </w:pPr>
    </w:p>
    <w:p w:rsidR="00D73F10" w:rsidRDefault="00D73F10">
      <w:pPr>
        <w:spacing w:before="10" w:line="200" w:lineRule="exact"/>
      </w:pPr>
    </w:p>
    <w:p w:rsidR="00D73F10" w:rsidRDefault="00AA29C6">
      <w:pPr>
        <w:ind w:left="922"/>
        <w:rPr>
          <w:rFonts w:ascii="Arial" w:eastAsia="Arial" w:hAnsi="Arial" w:cs="Arial"/>
          <w:sz w:val="24"/>
          <w:szCs w:val="24"/>
        </w:rPr>
      </w:pPr>
      <w:r>
        <w:rPr>
          <w:rFonts w:ascii="Arial" w:eastAsia="Arial" w:hAnsi="Arial" w:cs="Arial"/>
          <w:b/>
          <w:color w:val="6F2F9F"/>
          <w:sz w:val="24"/>
          <w:szCs w:val="24"/>
        </w:rPr>
        <w:t>ACADEMIC QUALIFICATION</w:t>
      </w:r>
    </w:p>
    <w:p w:rsidR="00D73F10" w:rsidRDefault="00D73F10">
      <w:pPr>
        <w:spacing w:before="1" w:line="140" w:lineRule="exact"/>
        <w:rPr>
          <w:sz w:val="14"/>
          <w:szCs w:val="14"/>
        </w:rPr>
      </w:pPr>
    </w:p>
    <w:p w:rsidR="00D73F10" w:rsidRPr="00AA29C6" w:rsidRDefault="00AA29C6" w:rsidP="00AA29C6">
      <w:pPr>
        <w:pStyle w:val="ListParagraph"/>
        <w:numPr>
          <w:ilvl w:val="0"/>
          <w:numId w:val="2"/>
        </w:numPr>
        <w:rPr>
          <w:rFonts w:ascii="Arial" w:eastAsia="Arial" w:hAnsi="Arial" w:cs="Arial"/>
        </w:rPr>
      </w:pPr>
      <w:r w:rsidRPr="00AA29C6">
        <w:rPr>
          <w:rFonts w:ascii="Arial" w:eastAsia="Arial" w:hAnsi="Arial" w:cs="Arial"/>
          <w:b/>
        </w:rPr>
        <w:t xml:space="preserve">Diploma in </w:t>
      </w:r>
      <w:r>
        <w:rPr>
          <w:rFonts w:ascii="Arial" w:eastAsia="Arial" w:hAnsi="Arial" w:cs="Arial"/>
          <w:b/>
        </w:rPr>
        <w:t>dialysis technology</w:t>
      </w:r>
    </w:p>
    <w:p w:rsidR="00D73F10" w:rsidRDefault="00D73F10">
      <w:pPr>
        <w:spacing w:before="6" w:line="100" w:lineRule="exact"/>
        <w:rPr>
          <w:sz w:val="11"/>
          <w:szCs w:val="11"/>
        </w:rPr>
      </w:pPr>
    </w:p>
    <w:p w:rsidR="00D73F10" w:rsidRDefault="00AA29C6">
      <w:pPr>
        <w:ind w:left="922"/>
        <w:rPr>
          <w:rFonts w:ascii="Arial" w:eastAsia="Arial" w:hAnsi="Arial" w:cs="Arial"/>
        </w:rPr>
      </w:pPr>
      <w:r>
        <w:rPr>
          <w:rFonts w:ascii="Arial" w:eastAsia="Arial" w:hAnsi="Arial" w:cs="Arial"/>
          <w:b/>
        </w:rPr>
        <w:t xml:space="preserve">      West fort Institute of paramedical science- 202</w:t>
      </w:r>
      <w:r w:rsidR="000B31E7">
        <w:rPr>
          <w:rFonts w:ascii="Arial" w:eastAsia="Arial" w:hAnsi="Arial" w:cs="Arial"/>
          <w:b/>
        </w:rPr>
        <w:t>2</w:t>
      </w:r>
    </w:p>
    <w:p w:rsidR="00D73F10" w:rsidRDefault="00AA29C6">
      <w:pPr>
        <w:ind w:left="1247" w:right="4205"/>
        <w:jc w:val="center"/>
        <w:rPr>
          <w:rFonts w:ascii="Arial" w:eastAsia="Arial" w:hAnsi="Arial" w:cs="Arial"/>
        </w:rPr>
      </w:pPr>
      <w:r>
        <w:rPr>
          <w:rFonts w:ascii="Arial" w:eastAsia="Arial" w:hAnsi="Arial" w:cs="Arial"/>
          <w:b/>
        </w:rPr>
        <w:t>First  Class.</w:t>
      </w:r>
    </w:p>
    <w:p w:rsidR="00D73F10" w:rsidRDefault="00AA29C6">
      <w:pPr>
        <w:ind w:left="922"/>
        <w:rPr>
          <w:rFonts w:ascii="Arial" w:eastAsia="Arial" w:hAnsi="Arial" w:cs="Arial"/>
        </w:rPr>
      </w:pPr>
      <w:r>
        <w:rPr>
          <w:rFonts w:ascii="Arial" w:eastAsia="Arial" w:hAnsi="Arial" w:cs="Arial"/>
          <w:b/>
        </w:rPr>
        <w:t>2.   Plus two Bio</w:t>
      </w:r>
      <w:r w:rsidR="00B63411">
        <w:rPr>
          <w:rFonts w:ascii="Arial" w:eastAsia="Arial" w:hAnsi="Arial" w:cs="Arial"/>
          <w:b/>
        </w:rPr>
        <w:t>-</w:t>
      </w:r>
      <w:r w:rsidR="000A7397">
        <w:rPr>
          <w:rFonts w:ascii="Arial" w:eastAsia="Arial" w:hAnsi="Arial" w:cs="Arial"/>
          <w:b/>
        </w:rPr>
        <w:t xml:space="preserve"> Maths</w:t>
      </w:r>
      <w:r>
        <w:rPr>
          <w:rFonts w:ascii="Arial" w:eastAsia="Arial" w:hAnsi="Arial" w:cs="Arial"/>
          <w:b/>
        </w:rPr>
        <w:t xml:space="preserve">  HSE Board 201</w:t>
      </w:r>
      <w:r w:rsidR="00D33ECC">
        <w:rPr>
          <w:rFonts w:ascii="Arial" w:eastAsia="Arial" w:hAnsi="Arial" w:cs="Arial"/>
          <w:b/>
        </w:rPr>
        <w:t>9</w:t>
      </w:r>
      <w:r>
        <w:rPr>
          <w:rFonts w:ascii="Arial" w:eastAsia="Arial" w:hAnsi="Arial" w:cs="Arial"/>
          <w:b/>
        </w:rPr>
        <w:t xml:space="preserve"> – 80%</w:t>
      </w:r>
    </w:p>
    <w:p w:rsidR="00D73F10" w:rsidRDefault="00D73F10">
      <w:pPr>
        <w:spacing w:before="6" w:line="120" w:lineRule="exact"/>
        <w:rPr>
          <w:sz w:val="12"/>
          <w:szCs w:val="12"/>
        </w:rPr>
      </w:pPr>
    </w:p>
    <w:p w:rsidR="00D73F10" w:rsidRDefault="00AA29C6">
      <w:pPr>
        <w:ind w:left="922"/>
        <w:rPr>
          <w:rFonts w:ascii="Arial" w:eastAsia="Arial" w:hAnsi="Arial" w:cs="Arial"/>
        </w:rPr>
      </w:pPr>
      <w:r>
        <w:rPr>
          <w:rFonts w:ascii="Arial" w:eastAsia="Arial" w:hAnsi="Arial" w:cs="Arial"/>
          <w:b/>
        </w:rPr>
        <w:t xml:space="preserve">3.   SSLC </w:t>
      </w:r>
      <w:r w:rsidR="00347BA5">
        <w:rPr>
          <w:rFonts w:ascii="Arial" w:eastAsia="Arial" w:hAnsi="Arial" w:cs="Arial"/>
          <w:b/>
        </w:rPr>
        <w:t>HSE Board 20</w:t>
      </w:r>
      <w:r w:rsidR="00476EF7">
        <w:rPr>
          <w:rFonts w:ascii="Arial" w:eastAsia="Arial" w:hAnsi="Arial" w:cs="Arial"/>
          <w:b/>
        </w:rPr>
        <w:t>17</w:t>
      </w:r>
      <w:r>
        <w:rPr>
          <w:rFonts w:ascii="Arial" w:eastAsia="Arial" w:hAnsi="Arial" w:cs="Arial"/>
          <w:b/>
        </w:rPr>
        <w:t xml:space="preserve"> -  86%</w:t>
      </w:r>
    </w:p>
    <w:sectPr w:rsidR="00D73F10">
      <w:type w:val="continuous"/>
      <w:pgSz w:w="12240" w:h="15840"/>
      <w:pgMar w:top="440" w:right="420" w:bottom="280" w:left="520" w:header="720" w:footer="720" w:gutter="0"/>
      <w:cols w:num="2" w:space="720" w:equalWidth="0">
        <w:col w:w="4473" w:space="169"/>
        <w:col w:w="66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A7EC9"/>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3E84FD5"/>
    <w:multiLevelType w:val="hybridMultilevel"/>
    <w:tmpl w:val="E7EE356E"/>
    <w:lvl w:ilvl="0" w:tplc="FFFFFFFF">
      <w:start w:val="1"/>
      <w:numFmt w:val="decimal"/>
      <w:lvlText w:val="%1."/>
      <w:lvlJc w:val="left"/>
      <w:pPr>
        <w:ind w:left="1282" w:hanging="360"/>
      </w:pPr>
      <w:rPr>
        <w:rFonts w:hint="default"/>
        <w:b/>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10"/>
    <w:rsid w:val="000A7397"/>
    <w:rsid w:val="000B31E7"/>
    <w:rsid w:val="00154AF0"/>
    <w:rsid w:val="002E1D89"/>
    <w:rsid w:val="002F3F17"/>
    <w:rsid w:val="00347BA5"/>
    <w:rsid w:val="00394ACC"/>
    <w:rsid w:val="00394C89"/>
    <w:rsid w:val="003A329C"/>
    <w:rsid w:val="003B5A37"/>
    <w:rsid w:val="00476EF7"/>
    <w:rsid w:val="005112B7"/>
    <w:rsid w:val="005A5DE5"/>
    <w:rsid w:val="00605A08"/>
    <w:rsid w:val="006D73F3"/>
    <w:rsid w:val="00711213"/>
    <w:rsid w:val="007F2096"/>
    <w:rsid w:val="00880C37"/>
    <w:rsid w:val="008949EA"/>
    <w:rsid w:val="008B0049"/>
    <w:rsid w:val="009512D5"/>
    <w:rsid w:val="00990F9B"/>
    <w:rsid w:val="00991A58"/>
    <w:rsid w:val="009950DA"/>
    <w:rsid w:val="00A87C11"/>
    <w:rsid w:val="00AA29C6"/>
    <w:rsid w:val="00B44047"/>
    <w:rsid w:val="00B63411"/>
    <w:rsid w:val="00B8645C"/>
    <w:rsid w:val="00C76AFB"/>
    <w:rsid w:val="00C857BC"/>
    <w:rsid w:val="00D02564"/>
    <w:rsid w:val="00D33ECC"/>
    <w:rsid w:val="00D73F10"/>
    <w:rsid w:val="00D97D10"/>
    <w:rsid w:val="00DF0341"/>
    <w:rsid w:val="00E75B1E"/>
    <w:rsid w:val="00EB2ABF"/>
    <w:rsid w:val="00EB4D97"/>
    <w:rsid w:val="00F97727"/>
    <w:rsid w:val="00FF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3A4F"/>
  <w15:docId w15:val="{B6DA0846-7C90-6A47-8A6C-57D3E7A9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A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chippykv3@gmail.com</cp:lastModifiedBy>
  <cp:revision>19</cp:revision>
  <dcterms:created xsi:type="dcterms:W3CDTF">2022-06-18T03:14:00Z</dcterms:created>
  <dcterms:modified xsi:type="dcterms:W3CDTF">2022-10-21T09:25:00Z</dcterms:modified>
</cp:coreProperties>
</file>