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41D3" w14:textId="77777777" w:rsidR="006E7AE9" w:rsidRDefault="004A0E33">
      <w:pPr>
        <w:pStyle w:val="Heading1"/>
        <w:jc w:val="center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>CURRICULUM VITAE</w:t>
      </w:r>
    </w:p>
    <w:p w14:paraId="115B3108" w14:textId="41D7D3CE" w:rsidR="006E7AE9" w:rsidRDefault="004A0E3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Dr. </w:t>
      </w:r>
      <w:r w:rsidR="00D151B8">
        <w:rPr>
          <w:sz w:val="36"/>
          <w:szCs w:val="36"/>
        </w:rPr>
        <w:t>Suhail Wani</w:t>
      </w:r>
    </w:p>
    <w:p w14:paraId="7274B4F4" w14:textId="77777777" w:rsidR="006E7AE9" w:rsidRDefault="004A0E3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Personal details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24EE590" w14:textId="02DA635D" w:rsidR="006E7AE9" w:rsidRDefault="004A0E33" w:rsidP="008C2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</w:t>
      </w:r>
      <w:r>
        <w:rPr>
          <w:sz w:val="36"/>
          <w:szCs w:val="36"/>
        </w:rPr>
        <w:t xml:space="preserve"> </w:t>
      </w:r>
      <w:r w:rsidR="00D151B8">
        <w:rPr>
          <w:rFonts w:ascii="Times New Roman" w:hAnsi="Times New Roman" w:cs="Times New Roman"/>
          <w:sz w:val="28"/>
          <w:szCs w:val="28"/>
        </w:rPr>
        <w:t>Suhail Wani</w:t>
      </w:r>
    </w:p>
    <w:p w14:paraId="27C96E9A" w14:textId="7DD990FA" w:rsidR="006E7AE9" w:rsidRDefault="004A0E33" w:rsidP="008C2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Parentage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51B8">
        <w:rPr>
          <w:rFonts w:ascii="Times New Roman" w:hAnsi="Times New Roman" w:cs="Times New Roman"/>
          <w:sz w:val="28"/>
          <w:szCs w:val="28"/>
        </w:rPr>
        <w:t>Gulam</w:t>
      </w:r>
      <w:proofErr w:type="spellEnd"/>
      <w:r w:rsidR="00D151B8">
        <w:rPr>
          <w:rFonts w:ascii="Times New Roman" w:hAnsi="Times New Roman" w:cs="Times New Roman"/>
          <w:sz w:val="28"/>
          <w:szCs w:val="28"/>
        </w:rPr>
        <w:t xml:space="preserve"> Mohammad </w:t>
      </w:r>
      <w:proofErr w:type="spellStart"/>
      <w:r w:rsidR="00D151B8">
        <w:rPr>
          <w:rFonts w:ascii="Times New Roman" w:hAnsi="Times New Roman" w:cs="Times New Roman"/>
          <w:sz w:val="28"/>
          <w:szCs w:val="28"/>
        </w:rPr>
        <w:t>Wani</w:t>
      </w:r>
      <w:proofErr w:type="spellEnd"/>
    </w:p>
    <w:p w14:paraId="75A4C0A4" w14:textId="77777777" w:rsidR="006E7AE9" w:rsidRDefault="004A0E33" w:rsidP="008C236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Nationality: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Indian</w:t>
      </w:r>
    </w:p>
    <w:p w14:paraId="4C7F5B59" w14:textId="1E5B3C7C" w:rsidR="006E7AE9" w:rsidRDefault="004A0E33" w:rsidP="008C236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Marital status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: married</w:t>
      </w:r>
    </w:p>
    <w:p w14:paraId="4CE04444" w14:textId="2FB989E4" w:rsidR="006E7AE9" w:rsidRDefault="004A0E33" w:rsidP="008C236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Address: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343C3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Rawalpora</w:t>
      </w:r>
      <w:proofErr w:type="spellEnd"/>
      <w:r w:rsidR="00343C3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Srinagar</w:t>
      </w:r>
    </w:p>
    <w:p w14:paraId="52A7C3DC" w14:textId="77777777" w:rsidR="006E7AE9" w:rsidRDefault="004A0E33" w:rsidP="008C2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Pin Code: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190005</w:t>
      </w:r>
    </w:p>
    <w:p w14:paraId="0911C2FD" w14:textId="768469C2" w:rsidR="006E7AE9" w:rsidRDefault="004A0E33" w:rsidP="008C2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Mobile No:</w:t>
      </w:r>
      <w:r>
        <w:rPr>
          <w:rFonts w:ascii="Times New Roman" w:hAnsi="Times New Roman" w:cs="Times New Roman"/>
          <w:sz w:val="28"/>
          <w:szCs w:val="28"/>
        </w:rPr>
        <w:t xml:space="preserve"> +91</w:t>
      </w:r>
      <w:r w:rsidR="00343C35">
        <w:rPr>
          <w:rFonts w:ascii="Times New Roman" w:hAnsi="Times New Roman" w:cs="Times New Roman"/>
          <w:sz w:val="28"/>
          <w:szCs w:val="28"/>
        </w:rPr>
        <w:t>7889699270</w:t>
      </w:r>
    </w:p>
    <w:p w14:paraId="09722540" w14:textId="320A8F9A" w:rsidR="006E7AE9" w:rsidRDefault="004A0E33" w:rsidP="008C236C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id: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219">
        <w:rPr>
          <w:rFonts w:ascii="Times New Roman" w:hAnsi="Times New Roman" w:cs="Times New Roman"/>
          <w:sz w:val="28"/>
          <w:szCs w:val="28"/>
        </w:rPr>
        <w:t>suhailwani114@yahoo.com</w:t>
      </w:r>
    </w:p>
    <w:p w14:paraId="7B0BCAB5" w14:textId="77777777" w:rsidR="006E7AE9" w:rsidRDefault="006E7AE9">
      <w:pPr>
        <w:rPr>
          <w:rFonts w:ascii="Times New Roman" w:hAnsi="Times New Roman" w:cs="Times New Roman"/>
          <w:sz w:val="28"/>
          <w:szCs w:val="28"/>
        </w:rPr>
      </w:pPr>
    </w:p>
    <w:p w14:paraId="0E6C8661" w14:textId="77777777" w:rsidR="006E7AE9" w:rsidRDefault="004A0E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Career Objective:</w:t>
      </w:r>
    </w:p>
    <w:p w14:paraId="746BFE31" w14:textId="77777777" w:rsidR="006E7AE9" w:rsidRDefault="004A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Seeking an opportunity to work as a senior resident in the department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Orthopaedics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 medical college and utilize my professional skills to improve patient satisfaction for the benefit of the society.</w:t>
      </w:r>
    </w:p>
    <w:p w14:paraId="6E039E86" w14:textId="77777777" w:rsidR="006E7AE9" w:rsidRDefault="004A0E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Academic Details:</w:t>
      </w:r>
    </w:p>
    <w:p w14:paraId="61BFA264" w14:textId="2E626942" w:rsidR="006E7AE9" w:rsidRPr="00A978CF" w:rsidRDefault="003161ED" w:rsidP="00A9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331">
        <w:rPr>
          <w:rFonts w:ascii="Times New Roman" w:hAnsi="Times New Roman" w:cs="Times New Roman"/>
          <w:b/>
          <w:bCs/>
          <w:sz w:val="28"/>
          <w:szCs w:val="28"/>
        </w:rPr>
        <w:t>MBBS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33">
        <w:rPr>
          <w:rFonts w:ascii="Times New Roman" w:hAnsi="Times New Roman" w:cs="Times New Roman"/>
          <w:sz w:val="28"/>
          <w:szCs w:val="28"/>
        </w:rPr>
        <w:t xml:space="preserve">from </w:t>
      </w:r>
      <w:r w:rsidR="004C3C8A" w:rsidRPr="009306C3">
        <w:rPr>
          <w:rFonts w:ascii="Times New Roman" w:hAnsi="Times New Roman" w:cs="Times New Roman"/>
          <w:sz w:val="28"/>
          <w:szCs w:val="28"/>
          <w:u w:val="single"/>
        </w:rPr>
        <w:t xml:space="preserve">GMC Srinagar </w:t>
      </w:r>
      <w:r w:rsidR="00826D93">
        <w:rPr>
          <w:rFonts w:ascii="Times New Roman" w:hAnsi="Times New Roman" w:cs="Times New Roman"/>
          <w:sz w:val="28"/>
          <w:szCs w:val="28"/>
        </w:rPr>
        <w:t xml:space="preserve">August </w:t>
      </w:r>
      <w:r w:rsidR="00E81372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6D93">
        <w:rPr>
          <w:rFonts w:ascii="Times New Roman" w:hAnsi="Times New Roman" w:cs="Times New Roman"/>
          <w:sz w:val="28"/>
          <w:szCs w:val="28"/>
        </w:rPr>
        <w:t xml:space="preserve"> Jan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6D93">
        <w:rPr>
          <w:rFonts w:ascii="Times New Roman" w:hAnsi="Times New Roman" w:cs="Times New Roman"/>
          <w:sz w:val="28"/>
          <w:szCs w:val="28"/>
        </w:rPr>
        <w:t>17</w:t>
      </w:r>
      <w:r w:rsidR="00741331">
        <w:rPr>
          <w:rFonts w:ascii="Times New Roman" w:hAnsi="Times New Roman" w:cs="Times New Roman"/>
          <w:sz w:val="28"/>
          <w:szCs w:val="28"/>
        </w:rPr>
        <w:t xml:space="preserve"> with internship from GMC Srinagar</w:t>
      </w:r>
      <w:r w:rsidR="00754533">
        <w:rPr>
          <w:rFonts w:ascii="Times New Roman" w:hAnsi="Times New Roman" w:cs="Times New Roman"/>
          <w:sz w:val="28"/>
          <w:szCs w:val="28"/>
        </w:rPr>
        <w:t xml:space="preserve"> 20</w:t>
      </w:r>
      <w:r w:rsidR="0010051D">
        <w:rPr>
          <w:rFonts w:ascii="Times New Roman" w:hAnsi="Times New Roman" w:cs="Times New Roman"/>
          <w:sz w:val="28"/>
          <w:szCs w:val="28"/>
        </w:rPr>
        <w:t>17 -2018</w:t>
      </w:r>
    </w:p>
    <w:p w14:paraId="0FC5CB38" w14:textId="26D4FF79" w:rsidR="006E7AE9" w:rsidRDefault="004A0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926">
        <w:rPr>
          <w:rFonts w:ascii="Times New Roman" w:hAnsi="Times New Roman" w:cs="Times New Roman"/>
          <w:b/>
          <w:bCs/>
          <w:sz w:val="28"/>
          <w:szCs w:val="28"/>
        </w:rPr>
        <w:t>MS O</w:t>
      </w:r>
      <w:r w:rsidR="00011ACE" w:rsidRPr="00644926">
        <w:rPr>
          <w:rFonts w:ascii="Times New Roman" w:hAnsi="Times New Roman" w:cs="Times New Roman"/>
          <w:b/>
          <w:bCs/>
          <w:sz w:val="28"/>
          <w:szCs w:val="28"/>
        </w:rPr>
        <w:t>RTHOPAEDICS</w:t>
      </w:r>
      <w:r>
        <w:rPr>
          <w:rFonts w:ascii="Times New Roman" w:hAnsi="Times New Roman" w:cs="Times New Roman"/>
          <w:sz w:val="28"/>
          <w:szCs w:val="28"/>
        </w:rPr>
        <w:t xml:space="preserve">: Department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Orthopaedics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6C3">
        <w:rPr>
          <w:rFonts w:ascii="Times New Roman" w:hAnsi="Times New Roman" w:cs="Times New Roman"/>
          <w:sz w:val="28"/>
          <w:szCs w:val="28"/>
          <w:u w:val="single"/>
        </w:rPr>
        <w:t>GMC Srinagar</w:t>
      </w:r>
      <w:r w:rsidR="00247C7D">
        <w:rPr>
          <w:rFonts w:ascii="Times New Roman" w:hAnsi="Times New Roman" w:cs="Times New Roman"/>
          <w:sz w:val="28"/>
          <w:szCs w:val="28"/>
        </w:rPr>
        <w:t xml:space="preserve"> 2018-2021</w:t>
      </w:r>
    </w:p>
    <w:p w14:paraId="737BF02A" w14:textId="6C1A6D5A" w:rsidR="006E7AE9" w:rsidRPr="008D15BF" w:rsidRDefault="004A0E33" w:rsidP="008D15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Work Experience:</w:t>
      </w:r>
    </w:p>
    <w:p w14:paraId="1293EF53" w14:textId="23513480" w:rsidR="000D4DF1" w:rsidRPr="000D4DF1" w:rsidRDefault="004A0E33" w:rsidP="000D4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4DF1">
        <w:rPr>
          <w:rFonts w:ascii="Times New Roman" w:hAnsi="Times New Roman" w:cs="Times New Roman"/>
          <w:sz w:val="28"/>
          <w:szCs w:val="28"/>
        </w:rPr>
        <w:t xml:space="preserve">Three and a half years’ experience as post graduate in the department of </w:t>
      </w:r>
      <w:proofErr w:type="spellStart"/>
      <w:r w:rsidRPr="000D4DF1">
        <w:rPr>
          <w:rFonts w:ascii="Times New Roman" w:hAnsi="Times New Roman" w:cs="Times New Roman"/>
          <w:sz w:val="28"/>
          <w:szCs w:val="28"/>
        </w:rPr>
        <w:t>Orthopaedics</w:t>
      </w:r>
      <w:proofErr w:type="spellEnd"/>
      <w:r w:rsidRPr="000D4DF1">
        <w:rPr>
          <w:rFonts w:ascii="Times New Roman" w:hAnsi="Times New Roman" w:cs="Times New Roman"/>
          <w:sz w:val="28"/>
          <w:szCs w:val="28"/>
        </w:rPr>
        <w:t xml:space="preserve">, </w:t>
      </w:r>
      <w:r w:rsidR="00E70B07" w:rsidRPr="000D4DF1">
        <w:rPr>
          <w:rFonts w:ascii="Times New Roman" w:hAnsi="Times New Roman" w:cs="Times New Roman"/>
          <w:b/>
          <w:bCs/>
          <w:sz w:val="28"/>
          <w:szCs w:val="28"/>
        </w:rPr>
        <w:t xml:space="preserve">BONE &amp; JOINT SURGERY HOSPITAL </w:t>
      </w:r>
      <w:r w:rsidRPr="000D4DF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C34745" w:rsidRPr="000D4DF1">
        <w:rPr>
          <w:rFonts w:ascii="Times New Roman" w:hAnsi="Times New Roman" w:cs="Times New Roman"/>
          <w:b/>
          <w:bCs/>
          <w:sz w:val="28"/>
          <w:szCs w:val="28"/>
        </w:rPr>
        <w:t>ARZULLA</w:t>
      </w:r>
      <w:r w:rsidRPr="000D4DF1">
        <w:rPr>
          <w:rFonts w:ascii="Times New Roman" w:hAnsi="Times New Roman" w:cs="Times New Roman"/>
          <w:b/>
          <w:bCs/>
          <w:sz w:val="28"/>
          <w:szCs w:val="28"/>
        </w:rPr>
        <w:t>, GMC S</w:t>
      </w:r>
      <w:r w:rsidR="00C34745" w:rsidRPr="000D4DF1">
        <w:rPr>
          <w:rFonts w:ascii="Times New Roman" w:hAnsi="Times New Roman" w:cs="Times New Roman"/>
          <w:b/>
          <w:bCs/>
          <w:sz w:val="28"/>
          <w:szCs w:val="28"/>
        </w:rPr>
        <w:t>RINAGAR</w:t>
      </w:r>
      <w:r w:rsidRPr="000D4DF1">
        <w:rPr>
          <w:rFonts w:ascii="Times New Roman" w:hAnsi="Times New Roman" w:cs="Times New Roman"/>
          <w:sz w:val="28"/>
          <w:szCs w:val="28"/>
        </w:rPr>
        <w:t>; University of Kashmir, Jammu and Kashmir, India. From May 2018 to October 2021.</w:t>
      </w:r>
    </w:p>
    <w:p w14:paraId="4D518D51" w14:textId="30208C3F" w:rsidR="000D4DF1" w:rsidRPr="00131A39" w:rsidRDefault="000D4DF1" w:rsidP="00131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Currently working as </w:t>
      </w:r>
      <w:r w:rsidR="00131A39">
        <w:rPr>
          <w:rFonts w:ascii="Times New Roman" w:hAnsi="Times New Roman" w:cs="Times New Roman"/>
          <w:sz w:val="28"/>
          <w:szCs w:val="28"/>
        </w:rPr>
        <w:t>SR in G S medical college UP</w:t>
      </w:r>
    </w:p>
    <w:p w14:paraId="43B1B935" w14:textId="77777777" w:rsidR="000D4DF1" w:rsidRPr="000D4DF1" w:rsidRDefault="000D4DF1" w:rsidP="000D4DF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64A2317" w14:textId="4CA727E1" w:rsidR="006E7AE9" w:rsidRPr="000D4DF1" w:rsidRDefault="004A0E33" w:rsidP="00F4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4D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Research publications:</w:t>
      </w:r>
    </w:p>
    <w:p w14:paraId="69B27944" w14:textId="6FECA447" w:rsidR="006E7AE9" w:rsidRDefault="004A0E33" w:rsidP="003520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MD/MS Dissertation: </w:t>
      </w:r>
      <w:r w:rsidR="008D15BF">
        <w:rPr>
          <w:rFonts w:ascii="Times New Roman" w:hAnsi="Times New Roman" w:cs="Times New Roman"/>
          <w:sz w:val="28"/>
          <w:szCs w:val="28"/>
        </w:rPr>
        <w:t>Functional Outcomes In Arthroscopic Tennis Elbow Release</w:t>
      </w:r>
    </w:p>
    <w:p w14:paraId="2C39C2AD" w14:textId="031CC988" w:rsidR="00DD324B" w:rsidRDefault="00284F61" w:rsidP="00CE6ECF">
      <w:pPr>
        <w:pStyle w:val="p1"/>
        <w:numPr>
          <w:ilvl w:val="0"/>
          <w:numId w:val="4"/>
        </w:numPr>
        <w:divId w:val="124351901"/>
        <w:rPr>
          <w:rStyle w:val="s1"/>
          <w:rFonts w:ascii="Times New Roman" w:hAnsi="Times New Roman"/>
          <w:sz w:val="28"/>
          <w:szCs w:val="28"/>
        </w:rPr>
      </w:pPr>
      <w:r w:rsidRPr="007E0E05">
        <w:rPr>
          <w:rStyle w:val="s1"/>
          <w:rFonts w:ascii="Times New Roman" w:hAnsi="Times New Roman"/>
          <w:sz w:val="28"/>
          <w:szCs w:val="28"/>
        </w:rPr>
        <w:t>Technique of accurate humeral length restoration for</w:t>
      </w:r>
      <w:r w:rsidR="00424B16" w:rsidRPr="007E0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E05">
        <w:rPr>
          <w:rStyle w:val="s1"/>
          <w:rFonts w:ascii="Times New Roman" w:hAnsi="Times New Roman"/>
          <w:sz w:val="28"/>
          <w:szCs w:val="28"/>
        </w:rPr>
        <w:t>hemiarthroplasty</w:t>
      </w:r>
      <w:proofErr w:type="spellEnd"/>
      <w:r w:rsidRPr="007E0E05">
        <w:rPr>
          <w:rStyle w:val="s1"/>
          <w:rFonts w:ascii="Times New Roman" w:hAnsi="Times New Roman"/>
          <w:sz w:val="28"/>
          <w:szCs w:val="28"/>
        </w:rPr>
        <w:t xml:space="preserve"> of the shoulder in proximal hummers fractures</w:t>
      </w:r>
    </w:p>
    <w:p w14:paraId="7EE30C0D" w14:textId="24488730" w:rsidR="006E7AE9" w:rsidRDefault="00CE6ECF" w:rsidP="00CE6ECF">
      <w:pPr>
        <w:pStyle w:val="p1"/>
        <w:numPr>
          <w:ilvl w:val="0"/>
          <w:numId w:val="4"/>
        </w:numPr>
        <w:divId w:val="124351901"/>
        <w:rPr>
          <w:rStyle w:val="s1"/>
          <w:rFonts w:ascii="Times New Roman" w:hAnsi="Times New Roman"/>
          <w:sz w:val="28"/>
          <w:szCs w:val="28"/>
        </w:rPr>
      </w:pPr>
      <w:r w:rsidRPr="00C42DDD">
        <w:rPr>
          <w:rStyle w:val="s1"/>
          <w:rFonts w:ascii="Times New Roman" w:hAnsi="Times New Roman"/>
          <w:sz w:val="28"/>
          <w:szCs w:val="28"/>
        </w:rPr>
        <w:t>Evaluation of Anterolateral Plating of Distal Third Tibial Fractures: A Prospective Study</w:t>
      </w:r>
    </w:p>
    <w:p w14:paraId="0D770CEA" w14:textId="58B9C3E8" w:rsidR="005C5E5B" w:rsidRDefault="005C5E5B" w:rsidP="00CE6ECF">
      <w:pPr>
        <w:pStyle w:val="p1"/>
        <w:numPr>
          <w:ilvl w:val="0"/>
          <w:numId w:val="4"/>
        </w:numPr>
        <w:divId w:val="124351901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Radial inclination and palmar tilt as risk factors for </w:t>
      </w:r>
      <w:proofErr w:type="spellStart"/>
      <w:r>
        <w:rPr>
          <w:rStyle w:val="s1"/>
          <w:rFonts w:ascii="Times New Roman" w:hAnsi="Times New Roman"/>
          <w:sz w:val="28"/>
          <w:szCs w:val="28"/>
        </w:rPr>
        <w:t>Kienbocks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 disease</w:t>
      </w:r>
    </w:p>
    <w:p w14:paraId="699D91AA" w14:textId="6B15596D" w:rsidR="005C5E5B" w:rsidRDefault="00E02CC0" w:rsidP="00CE6ECF">
      <w:pPr>
        <w:pStyle w:val="p1"/>
        <w:numPr>
          <w:ilvl w:val="0"/>
          <w:numId w:val="4"/>
        </w:numPr>
        <w:divId w:val="1243519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Indirect arthroscopic distal clavicular resection: An institu</w:t>
      </w:r>
      <w:r w:rsidR="000542F8">
        <w:rPr>
          <w:rFonts w:ascii="Times New Roman" w:hAnsi="Times New Roman"/>
          <w:sz w:val="28"/>
          <w:szCs w:val="28"/>
        </w:rPr>
        <w:t>tional experience with midterm functional outcome</w:t>
      </w:r>
    </w:p>
    <w:p w14:paraId="2D14AD80" w14:textId="3F952AEE" w:rsidR="000542F8" w:rsidRPr="00C42DDD" w:rsidRDefault="00FD28F6" w:rsidP="00CE6ECF">
      <w:pPr>
        <w:pStyle w:val="p1"/>
        <w:numPr>
          <w:ilvl w:val="0"/>
          <w:numId w:val="4"/>
        </w:numPr>
        <w:divId w:val="1243519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Short term results of single autologous whole blood injection for treatment of </w:t>
      </w:r>
      <w:r w:rsidR="00807516">
        <w:rPr>
          <w:rFonts w:ascii="Times New Roman" w:hAnsi="Times New Roman"/>
          <w:sz w:val="28"/>
          <w:szCs w:val="28"/>
        </w:rPr>
        <w:t>resistant tennis elbow</w:t>
      </w:r>
    </w:p>
    <w:sectPr w:rsidR="000542F8" w:rsidRPr="00C4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0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98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D4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8CE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ACE"/>
    <w:rsid w:val="000542F8"/>
    <w:rsid w:val="000D4DF1"/>
    <w:rsid w:val="0010051D"/>
    <w:rsid w:val="00131A39"/>
    <w:rsid w:val="00172A27"/>
    <w:rsid w:val="00222186"/>
    <w:rsid w:val="00247C7D"/>
    <w:rsid w:val="00284F61"/>
    <w:rsid w:val="003161ED"/>
    <w:rsid w:val="00343C35"/>
    <w:rsid w:val="00352097"/>
    <w:rsid w:val="003C3ABE"/>
    <w:rsid w:val="00424B16"/>
    <w:rsid w:val="004A0E33"/>
    <w:rsid w:val="004C3C8A"/>
    <w:rsid w:val="005B152C"/>
    <w:rsid w:val="005C5E5B"/>
    <w:rsid w:val="00644926"/>
    <w:rsid w:val="006E7AE9"/>
    <w:rsid w:val="00741331"/>
    <w:rsid w:val="007522C7"/>
    <w:rsid w:val="00754533"/>
    <w:rsid w:val="00763219"/>
    <w:rsid w:val="007E0E05"/>
    <w:rsid w:val="00807516"/>
    <w:rsid w:val="00826D93"/>
    <w:rsid w:val="008C236C"/>
    <w:rsid w:val="008D15BF"/>
    <w:rsid w:val="009306C3"/>
    <w:rsid w:val="00985306"/>
    <w:rsid w:val="00A530BA"/>
    <w:rsid w:val="00A978CF"/>
    <w:rsid w:val="00C20B40"/>
    <w:rsid w:val="00C34745"/>
    <w:rsid w:val="00C42DDD"/>
    <w:rsid w:val="00C71C6E"/>
    <w:rsid w:val="00CE6ECF"/>
    <w:rsid w:val="00D151B8"/>
    <w:rsid w:val="00DD324B"/>
    <w:rsid w:val="00DD548D"/>
    <w:rsid w:val="00E02CC0"/>
    <w:rsid w:val="00E70B07"/>
    <w:rsid w:val="00E81372"/>
    <w:rsid w:val="00F351A3"/>
    <w:rsid w:val="00F87C48"/>
    <w:rsid w:val="00F973F7"/>
    <w:rsid w:val="00FD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D030B"/>
  <w14:defaultImageDpi w14:val="0"/>
  <w15:chartTrackingRefBased/>
  <w15:docId w15:val="{2D7F5D36-C47D-334F-A9E3-148DF786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ymbol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Calibri" w:eastAsia="Calibri" w:hAnsi="Calibri" w:cs="SimSun"/>
      <w:color w:val="0000FF"/>
      <w:sz w:val="22"/>
      <w:szCs w:val="22"/>
      <w:u w:val="single"/>
      <w:lang w:val="en-US" w:eastAsia="en-US" w:bidi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Cambria" w:eastAsia="SimSun" w:hAnsi="Cambria" w:cs="SimSun"/>
      <w:b/>
      <w:bCs/>
      <w:color w:val="365F91"/>
      <w:sz w:val="28"/>
      <w:szCs w:val="28"/>
      <w:lang w:val="en-US" w:eastAsia="en-US" w:bidi="ar-SA"/>
    </w:rPr>
  </w:style>
  <w:style w:type="paragraph" w:customStyle="1" w:styleId="p1">
    <w:name w:val="p1"/>
    <w:basedOn w:val="Normal"/>
    <w:rsid w:val="00284F61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val="en-IN" w:eastAsia="en-GB"/>
    </w:rPr>
  </w:style>
  <w:style w:type="character" w:customStyle="1" w:styleId="s1">
    <w:name w:val="s1"/>
    <w:basedOn w:val="DefaultParagraphFont"/>
    <w:rsid w:val="00284F61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BPM</dc:creator>
  <cp:keywords/>
  <cp:lastModifiedBy>Suhail Wani</cp:lastModifiedBy>
  <cp:revision>6</cp:revision>
  <dcterms:created xsi:type="dcterms:W3CDTF">2021-11-09T15:59:00Z</dcterms:created>
  <dcterms:modified xsi:type="dcterms:W3CDTF">2022-03-17T09:53:00Z</dcterms:modified>
  <cp:version>16.0000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e049d7b301284c7392b7218d524a09dd</vt:lpwstr>
  </property>
</Properties>
</file>