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2"/>
          <w:szCs w:val="32"/>
          <w:u w:val="single"/>
        </w:rPr>
      </w:pPr>
    </w:p>
    <w:p>
      <w:pPr>
        <w:pStyle w:val="style0"/>
        <w:jc w:val="center"/>
        <w:rPr>
          <w:b/>
          <w:noProof/>
          <w:sz w:val="32"/>
          <w:szCs w:val="32"/>
          <w:u w:val="single"/>
          <w:lang w:val="en-US" w:bidi="ml-IN"/>
        </w:rPr>
      </w:pPr>
      <w:r>
        <w:rPr>
          <w:b/>
          <w:sz w:val="32"/>
          <w:szCs w:val="32"/>
          <w:u w:val="single"/>
        </w:rPr>
        <w:t>CURRICULUM  VITAE</w:t>
      </w:r>
    </w:p>
    <w:p>
      <w:pPr>
        <w:pStyle w:val="style0"/>
        <w:rPr>
          <w:b/>
          <w:noProof/>
          <w:sz w:val="28"/>
          <w:szCs w:val="28"/>
          <w:lang w:val="en-US" w:bidi="ml-IN"/>
        </w:rPr>
      </w:pPr>
      <w:r>
        <w:rPr>
          <w:b/>
          <w:noProof/>
          <w:sz w:val="28"/>
          <w:szCs w:val="28"/>
          <w:lang w:val="en-US" w:bidi="ml-IN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val="en-US" w:bidi="ml-IN"/>
        </w:rPr>
        <w:drawing>
          <wp:inline distL="0" distT="0" distB="0" distR="0">
            <wp:extent cx="844256" cy="105410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4256" cy="1054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NEETHI S NATH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Audiologist  and</w:t>
      </w:r>
      <w:r>
        <w:rPr>
          <w:b/>
          <w:bCs/>
          <w:sz w:val="24"/>
          <w:szCs w:val="24"/>
        </w:rPr>
        <w:t xml:space="preserve">  speech  language  pathologist 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  Rehabilitation</w:t>
      </w:r>
      <w:r>
        <w:rPr>
          <w:b/>
          <w:bCs/>
          <w:sz w:val="24"/>
          <w:szCs w:val="24"/>
        </w:rPr>
        <w:t xml:space="preserve">  Register  Number   [CRR.no]: A50570 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Indian  Speech</w:t>
      </w:r>
      <w:r>
        <w:rPr>
          <w:b/>
          <w:bCs/>
          <w:sz w:val="24"/>
          <w:szCs w:val="24"/>
        </w:rPr>
        <w:t xml:space="preserve">  And  Hearing  Membership  Number  [ISHA.no] </w:t>
      </w:r>
      <w:r>
        <w:rPr>
          <w:b/>
          <w:bCs/>
          <w:sz w:val="24"/>
          <w:szCs w:val="24"/>
        </w:rPr>
        <w:t xml:space="preserve">: L15122694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>
        <w:rPr>
          <w:sz w:val="24"/>
          <w:szCs w:val="24"/>
        </w:rPr>
        <w:t>id:</w:t>
      </w:r>
      <w:r>
        <w:rPr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"mailto:neethisnathvaraparath123@gmail.com" </w:instrText>
      </w:r>
      <w:r>
        <w:rPr/>
        <w:fldChar w:fldCharType="separate"/>
      </w:r>
      <w:r>
        <w:rPr>
          <w:rStyle w:val="style85"/>
          <w:sz w:val="24"/>
          <w:szCs w:val="24"/>
        </w:rPr>
        <w:t>neethisnathvaraparath123@gmail.com</w:t>
      </w:r>
      <w:r>
        <w:rPr/>
        <w:fldChar w:fldCharType="end"/>
      </w:r>
      <w:r>
        <w:rPr>
          <w:sz w:val="24"/>
          <w:szCs w:val="24"/>
        </w:rPr>
        <w:t xml:space="preserve">  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>
        <w:rPr>
          <w:sz w:val="24"/>
          <w:szCs w:val="24"/>
        </w:rPr>
        <w:t>No :</w:t>
      </w:r>
      <w:r>
        <w:rPr>
          <w:sz w:val="24"/>
          <w:szCs w:val="24"/>
        </w:rPr>
        <w:t xml:space="preserve"> 9207347409 , 7994399295 </w:t>
      </w:r>
      <w:r>
        <w:rPr>
          <w:sz w:val="24"/>
          <w:szCs w:val="24"/>
        </w:rPr>
        <w:t xml:space="preserve"> </w:t>
      </w:r>
    </w:p>
    <w:p>
      <w:pPr>
        <w:pStyle w:val="style0"/>
        <w:jc w:val="both"/>
        <w:rPr/>
      </w:pPr>
      <w:r>
        <w:t xml:space="preserve">                              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t xml:space="preserve">      </w:t>
      </w:r>
    </w:p>
    <w:p>
      <w:pPr>
        <w:pStyle w:val="style0"/>
        <w:pBdr>
          <w:bottom w:val="single" w:sz="4" w:space="1" w:color="auto"/>
        </w:pBdr>
        <w:jc w:val="both"/>
        <w:rPr/>
      </w:pPr>
    </w:p>
    <w:p>
      <w:pPr>
        <w:pStyle w:val="style0"/>
        <w:jc w:val="both"/>
        <w:rPr>
          <w:b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</w:t>
      </w:r>
      <w:r>
        <w:rPr>
          <w:b/>
        </w:rPr>
        <w:t xml:space="preserve">      </w:t>
      </w:r>
      <w:r>
        <w:rPr>
          <w:b/>
        </w:rPr>
        <w:t xml:space="preserve">                                    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OBJECTIVE</w:t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 continuously  enhance  any  knowledge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skills  and  experience  by  getting  involved  in  challenging  working</w:t>
      </w:r>
      <w:r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nvironment  that  encourages </w:t>
      </w:r>
      <w:r>
        <w:rPr>
          <w:b/>
          <w:sz w:val="24"/>
          <w:szCs w:val="24"/>
        </w:rPr>
        <w:t>continuous</w:t>
      </w:r>
      <w:r>
        <w:rPr>
          <w:b/>
          <w:sz w:val="24"/>
          <w:szCs w:val="24"/>
        </w:rPr>
        <w:t xml:space="preserve">  learning   providing  exposure  to  new   ideas  and  to  attain  professional  excellence  through  result  oriented  approach, Hard</w:t>
      </w:r>
      <w:r>
        <w:rPr>
          <w:b/>
          <w:sz w:val="24"/>
          <w:szCs w:val="24"/>
        </w:rPr>
        <w:t xml:space="preserve"> work , </w:t>
      </w:r>
      <w:r>
        <w:rPr>
          <w:b/>
          <w:sz w:val="24"/>
          <w:szCs w:val="24"/>
        </w:rPr>
        <w:t>Self-motivation</w:t>
      </w:r>
      <w:r>
        <w:rPr>
          <w:b/>
          <w:sz w:val="24"/>
          <w:szCs w:val="24"/>
        </w:rPr>
        <w:t xml:space="preserve">  and  t</w:t>
      </w:r>
      <w:r>
        <w:rPr>
          <w:b/>
          <w:sz w:val="24"/>
          <w:szCs w:val="24"/>
        </w:rPr>
        <w:t>eam  work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>
      <w:pPr>
        <w:pStyle w:val="style0"/>
        <w:jc w:val="both"/>
        <w:rPr/>
      </w:pPr>
      <w:r>
        <w:t xml:space="preserve">         </w:t>
      </w:r>
    </w:p>
    <w:p>
      <w:pPr>
        <w:pStyle w:val="style0"/>
        <w:pBdr>
          <w:bottom w:val="single" w:sz="4" w:space="1" w:color="auto"/>
        </w:pBdr>
        <w:jc w:val="both"/>
        <w:rPr/>
      </w:pPr>
    </w:p>
    <w:p>
      <w:pPr>
        <w:pStyle w:val="style0"/>
        <w:jc w:val="both"/>
        <w:rPr>
          <w:b/>
        </w:rPr>
      </w:pPr>
      <w:r>
        <w:rPr>
          <w:b/>
        </w:rPr>
        <w:t xml:space="preserve">                                                             </w:t>
      </w:r>
    </w:p>
    <w:p>
      <w:pPr>
        <w:pStyle w:val="style0"/>
        <w:rPr>
          <w:b/>
        </w:rPr>
      </w:pPr>
    </w:p>
    <w:p>
      <w:pPr>
        <w:pStyle w:val="style0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Currently  working  as  Audiologist  And  Speech  Language  Pathologist  at  sunrise  Hospital ,         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akkanad  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ochi  from  </w:t>
      </w:r>
      <w:r>
        <w:rPr>
          <w:b/>
          <w:sz w:val="24"/>
          <w:szCs w:val="24"/>
        </w:rPr>
        <w:t xml:space="preserve">12/07/18  to till date . </w:t>
      </w:r>
    </w:p>
    <w:p>
      <w:pPr>
        <w:pStyle w:val="style179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Worked  as  Audiologist  And  Speech  Language  Pathologist  at  Care Plus  Hearing  Care  Audiology  Clinic  and  Hearing  Aid  Dispensing  Center  Thalassrey  Kannur  </w:t>
      </w:r>
      <w:r>
        <w:rPr>
          <w:b/>
          <w:sz w:val="24"/>
          <w:szCs w:val="24"/>
        </w:rPr>
        <w:t>from 12/08/2014 to 31/08/2017.</w:t>
      </w:r>
    </w:p>
    <w:p>
      <w:pPr>
        <w:pStyle w:val="style0"/>
        <w:tabs>
          <w:tab w:val="left" w:leader="none" w:pos="1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0"/>
        <w:pBdr>
          <w:bottom w:val="single" w:sz="4" w:space="1" w:color="auto"/>
        </w:pBdr>
        <w:tabs>
          <w:tab w:val="left" w:leader="none" w:pos="1540"/>
        </w:tabs>
        <w:jc w:val="both"/>
        <w:rPr/>
      </w:pPr>
    </w:p>
    <w:p>
      <w:pPr>
        <w:pStyle w:val="style0"/>
        <w:tabs>
          <w:tab w:val="left" w:leader="none" w:pos="1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EDUCATIONAL   QUALIFICATION   </w:t>
      </w:r>
    </w:p>
    <w:tbl>
      <w:tblPr>
        <w:tblStyle w:val="style154"/>
        <w:tblW w:w="8755" w:type="dxa"/>
        <w:tblInd w:w="392" w:type="dxa"/>
        <w:tblLook w:val="04A0" w:firstRow="1" w:lastRow="0" w:firstColumn="1" w:lastColumn="0" w:noHBand="0" w:noVBand="1"/>
      </w:tblPr>
      <w:tblGrid>
        <w:gridCol w:w="3041"/>
        <w:gridCol w:w="2858"/>
        <w:gridCol w:w="2856"/>
      </w:tblGrid>
      <w:tr>
        <w:trPr>
          <w:trHeight w:val="440" w:hRule="atLeast"/>
        </w:trPr>
        <w:tc>
          <w:tcPr>
            <w:tcW w:w="3041" w:type="dxa"/>
            <w:tcBorders/>
          </w:tcPr>
          <w:p>
            <w:pPr>
              <w:pStyle w:val="style0"/>
              <w:tabs>
                <w:tab w:val="left" w:leader="none" w:pos="1540"/>
                <w:tab w:val="right" w:leader="none" w:pos="28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COURSE 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858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</w:t>
            </w:r>
            <w:r>
              <w:rPr>
                <w:b/>
                <w:sz w:val="24"/>
                <w:szCs w:val="24"/>
              </w:rPr>
              <w:t xml:space="preserve">/ INSTITUTION </w:t>
            </w:r>
          </w:p>
        </w:tc>
        <w:tc>
          <w:tcPr>
            <w:tcW w:w="2856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UNIVERSITY/BOARD</w:t>
            </w:r>
          </w:p>
        </w:tc>
      </w:tr>
      <w:tr>
        <w:tblPrEx/>
        <w:trPr>
          <w:trHeight w:val="392" w:hRule="atLeast"/>
        </w:trPr>
        <w:tc>
          <w:tcPr>
            <w:tcW w:w="3041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SSLC [2007]</w:t>
            </w:r>
          </w:p>
        </w:tc>
        <w:tc>
          <w:tcPr>
            <w:tcW w:w="2858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Kasthurba Gandhi </w:t>
            </w:r>
            <w:r>
              <w:rPr>
                <w:b/>
              </w:rPr>
              <w:t>Govt.</w:t>
            </w:r>
            <w:r>
              <w:rPr>
                <w:b/>
              </w:rPr>
              <w:t xml:space="preserve"> High School Palloor Mahe </w:t>
            </w:r>
          </w:p>
        </w:tc>
        <w:tc>
          <w:tcPr>
            <w:tcW w:w="2856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Board of  </w:t>
            </w:r>
            <w:r>
              <w:rPr>
                <w:b/>
              </w:rPr>
              <w:t>Education, Kerala</w:t>
            </w:r>
          </w:p>
        </w:tc>
      </w:tr>
      <w:tr>
        <w:tblPrEx/>
        <w:trPr>
          <w:trHeight w:val="433" w:hRule="atLeast"/>
        </w:trPr>
        <w:tc>
          <w:tcPr>
            <w:tcW w:w="3041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  <w:r>
              <w:rPr>
                <w:b/>
              </w:rPr>
              <w:t>Higher Secondary [</w:t>
            </w:r>
            <w:r>
              <w:rPr>
                <w:b/>
              </w:rPr>
              <w:t>2009]</w:t>
            </w:r>
          </w:p>
        </w:tc>
        <w:tc>
          <w:tcPr>
            <w:tcW w:w="2858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I K </w:t>
            </w:r>
            <w:r>
              <w:rPr>
                <w:b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Govt</w:t>
            </w:r>
            <w:r>
              <w:rPr>
                <w:b/>
              </w:rPr>
              <w:t xml:space="preserve">  Higher Secondary School </w:t>
            </w:r>
            <w:r>
              <w:rPr>
                <w:b/>
              </w:rPr>
              <w:t>Pandakkal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Mahe</w:t>
            </w:r>
          </w:p>
        </w:tc>
        <w:tc>
          <w:tcPr>
            <w:tcW w:w="2856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  <w:r>
              <w:rPr>
                <w:b/>
              </w:rPr>
              <w:t>Board of</w:t>
            </w:r>
            <w:r>
              <w:rPr>
                <w:b/>
              </w:rPr>
              <w:t xml:space="preserve"> Higher Secondary Examination,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Kerala</w:t>
            </w:r>
          </w:p>
        </w:tc>
      </w:tr>
      <w:tr>
        <w:tblPrEx/>
        <w:trPr>
          <w:trHeight w:val="800" w:hRule="atLeast"/>
        </w:trPr>
        <w:tc>
          <w:tcPr>
            <w:tcW w:w="3041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Bachelor of Audiology and Speech Language Pathology [2010-2014]  </w:t>
            </w:r>
          </w:p>
        </w:tc>
        <w:tc>
          <w:tcPr>
            <w:tcW w:w="2858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J S 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Institute of  Speech and Hearing  </w:t>
            </w:r>
          </w:p>
        </w:tc>
        <w:tc>
          <w:tcPr>
            <w:tcW w:w="2856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Mysore University, Mysore </w:t>
            </w:r>
          </w:p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</w:p>
        </w:tc>
      </w:tr>
      <w:tr>
        <w:tblPrEx/>
        <w:trPr>
          <w:trHeight w:val="618" w:hRule="atLeast"/>
        </w:trPr>
        <w:tc>
          <w:tcPr>
            <w:tcW w:w="3041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.</w:t>
            </w:r>
            <w:r>
              <w:rPr>
                <w:b/>
              </w:rPr>
              <w:t>sc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Psychology</w:t>
            </w:r>
          </w:p>
        </w:tc>
        <w:tc>
          <w:tcPr>
            <w:tcW w:w="2858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  <w:r>
              <w:rPr>
                <w:b/>
              </w:rPr>
              <w:t>Tamil Nadu Open University</w:t>
            </w:r>
            <w:r>
              <w:rPr>
                <w:b/>
              </w:rPr>
              <w:t xml:space="preserve"> (Distance Education)</w:t>
            </w:r>
          </w:p>
        </w:tc>
        <w:tc>
          <w:tcPr>
            <w:tcW w:w="2856" w:type="dxa"/>
            <w:tcBorders/>
          </w:tcPr>
          <w:p>
            <w:pPr>
              <w:pStyle w:val="style0"/>
              <w:tabs>
                <w:tab w:val="left" w:leader="none" w:pos="1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Tamil Nadu </w:t>
            </w:r>
            <w:r>
              <w:rPr>
                <w:b/>
              </w:rPr>
              <w:t xml:space="preserve">Open </w:t>
            </w:r>
            <w:r>
              <w:rPr>
                <w:b/>
              </w:rPr>
              <w:t>University</w:t>
            </w:r>
            <w:r>
              <w:rPr>
                <w:b/>
              </w:rPr>
              <w:t>, Chennai</w:t>
            </w:r>
          </w:p>
        </w:tc>
      </w:tr>
    </w:tbl>
    <w:p>
      <w:pPr>
        <w:pStyle w:val="style0"/>
        <w:pBdr>
          <w:bottom w:val="single" w:sz="4" w:space="1" w:color="auto"/>
        </w:pBdr>
        <w:tabs>
          <w:tab w:val="left" w:leader="none" w:pos="1540"/>
        </w:tabs>
        <w:jc w:val="both"/>
        <w:rPr/>
      </w:pPr>
      <w:r>
        <w:t xml:space="preserve">                                      </w:t>
      </w:r>
      <w:r>
        <w:t xml:space="preserve">            </w:t>
      </w:r>
    </w:p>
    <w:p>
      <w:pPr>
        <w:pStyle w:val="style0"/>
        <w:tabs>
          <w:tab w:val="left" w:leader="none" w:pos="1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INTERNSHIP  POSTINGS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a part of my internship, I have undertaken training the following clinical set up for a period of one </w:t>
      </w:r>
      <w:r>
        <w:rPr>
          <w:b/>
          <w:sz w:val="24"/>
          <w:szCs w:val="24"/>
        </w:rPr>
        <w:t>year,</w:t>
      </w:r>
      <w:r>
        <w:rPr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9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Speech Department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JSS</w:t>
      </w:r>
      <w:r>
        <w:rPr>
          <w:b/>
          <w:sz w:val="24"/>
          <w:szCs w:val="24"/>
        </w:rPr>
        <w:t xml:space="preserve"> Hospital, Mysore – 2 months </w:t>
      </w:r>
    </w:p>
    <w:p>
      <w:pPr>
        <w:pStyle w:val="style179"/>
        <w:numPr>
          <w:ilvl w:val="0"/>
          <w:numId w:val="19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Audiology Department</w:t>
      </w:r>
      <w:r>
        <w:rPr>
          <w:b/>
          <w:sz w:val="24"/>
          <w:szCs w:val="24"/>
        </w:rPr>
        <w:t xml:space="preserve">  at  JSS </w:t>
      </w:r>
      <w:r>
        <w:rPr>
          <w:b/>
          <w:sz w:val="24"/>
          <w:szCs w:val="24"/>
        </w:rPr>
        <w:t>Hospital, Mysore</w:t>
      </w:r>
      <w:r>
        <w:rPr>
          <w:b/>
          <w:sz w:val="24"/>
          <w:szCs w:val="24"/>
        </w:rPr>
        <w:t xml:space="preserve"> -1 month </w:t>
      </w:r>
    </w:p>
    <w:p>
      <w:pPr>
        <w:pStyle w:val="style179"/>
        <w:numPr>
          <w:ilvl w:val="0"/>
          <w:numId w:val="19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Spastic Society  of  Mysore [</w:t>
      </w:r>
      <w:r>
        <w:rPr>
          <w:b/>
          <w:sz w:val="24"/>
          <w:szCs w:val="24"/>
        </w:rPr>
        <w:t>Sneha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iran</w:t>
      </w:r>
      <w:r>
        <w:rPr>
          <w:b/>
          <w:sz w:val="24"/>
          <w:szCs w:val="24"/>
        </w:rPr>
        <w:t xml:space="preserve"> ] – 2 months </w:t>
      </w:r>
    </w:p>
    <w:p>
      <w:pPr>
        <w:pStyle w:val="style179"/>
        <w:numPr>
          <w:ilvl w:val="0"/>
          <w:numId w:val="19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Special School for Mentally Handicapped [</w:t>
      </w:r>
      <w:r>
        <w:rPr>
          <w:b/>
          <w:sz w:val="24"/>
          <w:szCs w:val="24"/>
        </w:rPr>
        <w:t>Sahana</w:t>
      </w:r>
      <w:r>
        <w:rPr>
          <w:b/>
          <w:sz w:val="24"/>
          <w:szCs w:val="24"/>
        </w:rPr>
        <w:t xml:space="preserve"> ], Mysore </w:t>
      </w:r>
    </w:p>
    <w:p>
      <w:pPr>
        <w:pStyle w:val="style179"/>
        <w:numPr>
          <w:ilvl w:val="0"/>
          <w:numId w:val="19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College for Hearing Impaired [PPH], Mysore -1 month </w:t>
      </w:r>
    </w:p>
    <w:p>
      <w:pPr>
        <w:pStyle w:val="style179"/>
        <w:numPr>
          <w:ilvl w:val="0"/>
          <w:numId w:val="19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Postings at E.N.T Department ,Neurology Department , Paediatric </w:t>
      </w:r>
      <w:r>
        <w:rPr>
          <w:b/>
          <w:sz w:val="24"/>
          <w:szCs w:val="24"/>
        </w:rPr>
        <w:t xml:space="preserve"> Department, Psychology     Department  and Occupational Therapy for 1 month each </w:t>
      </w:r>
    </w:p>
    <w:p>
      <w:pPr>
        <w:pStyle w:val="style0"/>
        <w:pBdr>
          <w:bottom w:val="single" w:sz="4" w:space="1" w:color="auto"/>
        </w:pBdr>
        <w:tabs>
          <w:tab w:val="left" w:leader="none" w:pos="1540"/>
        </w:tabs>
        <w:jc w:val="both"/>
        <w:rPr/>
      </w:pPr>
    </w:p>
    <w:p>
      <w:pPr>
        <w:pStyle w:val="style0"/>
        <w:tabs>
          <w:tab w:val="left" w:leader="none" w:pos="1540"/>
        </w:tabs>
        <w:jc w:val="both"/>
        <w:rPr/>
      </w:pPr>
      <w:r>
        <w:t xml:space="preserve">                                                          </w:t>
      </w:r>
    </w:p>
    <w:p>
      <w:pPr>
        <w:pStyle w:val="style0"/>
        <w:tabs>
          <w:tab w:val="left" w:leader="none" w:pos="1540"/>
        </w:tabs>
        <w:jc w:val="both"/>
        <w:rPr/>
      </w:pPr>
    </w:p>
    <w:p>
      <w:pPr>
        <w:pStyle w:val="style0"/>
        <w:tabs>
          <w:tab w:val="left" w:leader="none" w:pos="1540"/>
        </w:tabs>
        <w:jc w:val="both"/>
        <w:rPr/>
      </w:pPr>
      <w:r>
        <w:t xml:space="preserve">    </w:t>
      </w:r>
      <w:r>
        <w:rPr>
          <w:b/>
          <w:sz w:val="28"/>
          <w:szCs w:val="28"/>
        </w:rPr>
        <w:t>PROFESSIONAL  SKILLS</w:t>
      </w:r>
    </w:p>
    <w:p>
      <w:pPr>
        <w:pStyle w:val="style0"/>
        <w:tabs>
          <w:tab w:val="left" w:leader="none" w:pos="1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Able  to</w:t>
      </w:r>
      <w:r>
        <w:rPr>
          <w:b/>
          <w:sz w:val="24"/>
          <w:szCs w:val="24"/>
        </w:rPr>
        <w:t xml:space="preserve">  carry  out  the  following</w:t>
      </w:r>
      <w:r>
        <w:rPr>
          <w:sz w:val="24"/>
          <w:szCs w:val="24"/>
        </w:rPr>
        <w:t xml:space="preserve">  :-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Audiological</w:t>
      </w:r>
      <w:r>
        <w:rPr>
          <w:b/>
          <w:sz w:val="24"/>
          <w:szCs w:val="24"/>
        </w:rPr>
        <w:t xml:space="preserve">  Assessment</w:t>
      </w:r>
      <w:r>
        <w:rPr>
          <w:b/>
          <w:sz w:val="24"/>
          <w:szCs w:val="24"/>
        </w:rPr>
        <w:t xml:space="preserve">  </w:t>
      </w:r>
    </w:p>
    <w:p>
      <w:pPr>
        <w:pStyle w:val="style179"/>
        <w:numPr>
          <w:ilvl w:val="1"/>
          <w:numId w:val="12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Puretone</w:t>
      </w:r>
      <w:r>
        <w:rPr>
          <w:b/>
          <w:sz w:val="24"/>
          <w:szCs w:val="24"/>
        </w:rPr>
        <w:t xml:space="preserve"> audiometry</w:t>
      </w:r>
      <w:r>
        <w:rPr>
          <w:b/>
          <w:sz w:val="24"/>
          <w:szCs w:val="24"/>
        </w:rPr>
        <w:t xml:space="preserve"> [PTA] and </w:t>
      </w:r>
      <w:r>
        <w:rPr>
          <w:b/>
          <w:sz w:val="24"/>
          <w:szCs w:val="24"/>
        </w:rPr>
        <w:t>other B</w:t>
      </w:r>
      <w:r>
        <w:rPr>
          <w:b/>
          <w:sz w:val="24"/>
          <w:szCs w:val="24"/>
        </w:rPr>
        <w:t xml:space="preserve">ehavioural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ssessments</w:t>
      </w:r>
      <w:r>
        <w:rPr>
          <w:b/>
          <w:sz w:val="24"/>
          <w:szCs w:val="24"/>
        </w:rPr>
        <w:t xml:space="preserve"> </w:t>
      </w:r>
    </w:p>
    <w:p>
      <w:pPr>
        <w:pStyle w:val="style179"/>
        <w:numPr>
          <w:ilvl w:val="1"/>
          <w:numId w:val="12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Special tests for differential diagnosis </w:t>
      </w:r>
    </w:p>
    <w:p>
      <w:pPr>
        <w:pStyle w:val="style179"/>
        <w:numPr>
          <w:ilvl w:val="1"/>
          <w:numId w:val="12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Immittance audiometry [Tympanometry &amp; </w:t>
      </w:r>
      <w:r>
        <w:rPr>
          <w:b/>
          <w:sz w:val="24"/>
          <w:szCs w:val="24"/>
        </w:rPr>
        <w:t>Reflexometry</w:t>
      </w:r>
      <w:r>
        <w:rPr>
          <w:b/>
          <w:sz w:val="24"/>
          <w:szCs w:val="24"/>
        </w:rPr>
        <w:t>]</w:t>
      </w:r>
    </w:p>
    <w:p>
      <w:pPr>
        <w:pStyle w:val="style179"/>
        <w:numPr>
          <w:ilvl w:val="1"/>
          <w:numId w:val="12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Electrophysiological Tests [OAE , ABR]</w:t>
      </w:r>
      <w:r>
        <w:rPr>
          <w:b/>
          <w:sz w:val="24"/>
          <w:szCs w:val="24"/>
        </w:rPr>
        <w:t xml:space="preserve"> 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Aural  Rehabilitation</w:t>
      </w:r>
      <w:r>
        <w:rPr>
          <w:b/>
          <w:sz w:val="24"/>
          <w:szCs w:val="24"/>
        </w:rPr>
        <w:t xml:space="preserve">  </w:t>
      </w:r>
    </w:p>
    <w:p>
      <w:pPr>
        <w:pStyle w:val="style179"/>
        <w:numPr>
          <w:ilvl w:val="0"/>
          <w:numId w:val="10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Hearing  Aid  Programming , fitting &amp; </w:t>
      </w:r>
      <w:r>
        <w:rPr>
          <w:b/>
          <w:sz w:val="24"/>
          <w:szCs w:val="24"/>
        </w:rPr>
        <w:t>Couselling</w:t>
      </w:r>
      <w:r>
        <w:rPr>
          <w:b/>
          <w:sz w:val="24"/>
          <w:szCs w:val="24"/>
        </w:rPr>
        <w:t xml:space="preserve">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Speech and Language Evaluation and Treatment </w:t>
      </w:r>
    </w:p>
    <w:p>
      <w:pPr>
        <w:pStyle w:val="style179"/>
        <w:numPr>
          <w:ilvl w:val="0"/>
          <w:numId w:val="2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Language Disorders  </w:t>
      </w:r>
      <w:r>
        <w:rPr>
          <w:b/>
          <w:sz w:val="24"/>
          <w:szCs w:val="24"/>
        </w:rPr>
        <w:t xml:space="preserve">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Childhood   </w:t>
      </w:r>
      <w:r>
        <w:rPr>
          <w:b/>
          <w:sz w:val="24"/>
          <w:szCs w:val="24"/>
        </w:rPr>
        <w:t>language  disorders</w:t>
      </w:r>
      <w:r>
        <w:rPr>
          <w:b/>
          <w:sz w:val="24"/>
          <w:szCs w:val="24"/>
        </w:rPr>
        <w:t xml:space="preserve">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-</w:t>
      </w:r>
      <w:r>
        <w:rPr>
          <w:b/>
          <w:sz w:val="24"/>
          <w:szCs w:val="24"/>
        </w:rPr>
        <w:t xml:space="preserve"> Adult Language disorders </w:t>
      </w:r>
    </w:p>
    <w:p>
      <w:pPr>
        <w:pStyle w:val="style179"/>
        <w:numPr>
          <w:ilvl w:val="0"/>
          <w:numId w:val="2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Speech Disorders </w:t>
      </w:r>
    </w:p>
    <w:p>
      <w:pPr>
        <w:pStyle w:val="style0"/>
        <w:tabs>
          <w:tab w:val="left" w:leader="none" w:pos="1540"/>
        </w:tabs>
        <w:ind w:left="1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Neuromotor</w:t>
      </w:r>
      <w:r>
        <w:rPr>
          <w:b/>
          <w:sz w:val="24"/>
          <w:szCs w:val="24"/>
        </w:rPr>
        <w:t xml:space="preserve"> speech disorders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Articulation disorders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Fluency disorders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Voice disorders </w:t>
      </w:r>
    </w:p>
    <w:p>
      <w:pPr>
        <w:pStyle w:val="style0"/>
        <w:pBdr>
          <w:bottom w:val="single" w:sz="4" w:space="1" w:color="auto"/>
        </w:pBd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  <w:lang w:val="en-US"/>
        </w:rPr>
        <w:t>*</w:t>
      </w:r>
      <w:r>
        <w:rPr>
          <w:b/>
          <w:sz w:val="24"/>
          <w:szCs w:val="24"/>
          <w:lang w:val="en-US"/>
        </w:rPr>
        <w:t xml:space="preserve">   M</w:t>
      </w:r>
      <w:r>
        <w:rPr>
          <w:b/>
          <w:sz w:val="24"/>
          <w:szCs w:val="24"/>
          <w:lang w:val="en-US"/>
        </w:rPr>
        <w:t xml:space="preserve">ould </w:t>
      </w:r>
      <w:r>
        <w:rPr>
          <w:b/>
          <w:sz w:val="24"/>
          <w:szCs w:val="24"/>
          <w:lang w:val="en-US"/>
        </w:rPr>
        <w:t>Makeing</w:t>
      </w:r>
    </w:p>
    <w:p>
      <w:pPr>
        <w:pStyle w:val="style0"/>
        <w:tabs>
          <w:tab w:val="left" w:leader="none" w:pos="1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CLINICAL </w:t>
      </w:r>
      <w:r>
        <w:rPr>
          <w:b/>
          <w:sz w:val="28"/>
          <w:szCs w:val="28"/>
        </w:rPr>
        <w:t>CONF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RENCE ,</w:t>
      </w:r>
      <w:r>
        <w:rPr>
          <w:b/>
          <w:sz w:val="28"/>
          <w:szCs w:val="28"/>
        </w:rPr>
        <w:t xml:space="preserve"> JOURNAL CLUB</w:t>
      </w:r>
    </w:p>
    <w:p>
      <w:pPr>
        <w:pStyle w:val="style179"/>
        <w:numPr>
          <w:ilvl w:val="0"/>
          <w:numId w:val="21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Clinical Conference  presentation in the academic year 2014 – 15 </w:t>
      </w:r>
    </w:p>
    <w:p>
      <w:pPr>
        <w:pStyle w:val="style179"/>
        <w:numPr>
          <w:ilvl w:val="0"/>
          <w:numId w:val="21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Attended 40 Clinical Conference and 36 Journal </w:t>
      </w:r>
      <w:r>
        <w:rPr>
          <w:b/>
          <w:sz w:val="24"/>
          <w:szCs w:val="24"/>
        </w:rPr>
        <w:t xml:space="preserve">club presentation </w:t>
      </w:r>
    </w:p>
    <w:p>
      <w:pPr>
        <w:pStyle w:val="style0"/>
        <w:pBdr>
          <w:bottom w:val="single" w:sz="4" w:space="0" w:color="auto"/>
        </w:pBdr>
        <w:tabs>
          <w:tab w:val="left" w:leader="none" w:pos="1540"/>
        </w:tabs>
        <w:jc w:val="both"/>
        <w:rPr>
          <w:sz w:val="20"/>
          <w:szCs w:val="20"/>
        </w:rPr>
      </w:pPr>
    </w:p>
    <w:p>
      <w:pPr>
        <w:pStyle w:val="style0"/>
        <w:tabs>
          <w:tab w:val="left" w:leader="none" w:pos="1540"/>
        </w:tabs>
        <w:jc w:val="center"/>
        <w:rPr>
          <w:b/>
          <w:sz w:val="28"/>
          <w:szCs w:val="28"/>
        </w:rPr>
      </w:pPr>
    </w:p>
    <w:p>
      <w:pPr>
        <w:pStyle w:val="style0"/>
        <w:tabs>
          <w:tab w:val="left" w:leader="none" w:pos="1540"/>
        </w:tabs>
        <w:jc w:val="center"/>
        <w:rPr>
          <w:b/>
          <w:sz w:val="28"/>
          <w:szCs w:val="28"/>
        </w:rPr>
      </w:pPr>
    </w:p>
    <w:p>
      <w:pPr>
        <w:pStyle w:val="style0"/>
        <w:tabs>
          <w:tab w:val="left" w:leader="none" w:pos="1540"/>
        </w:tabs>
        <w:jc w:val="center"/>
        <w:rPr>
          <w:b/>
          <w:sz w:val="28"/>
          <w:szCs w:val="28"/>
        </w:rPr>
      </w:pPr>
    </w:p>
    <w:p>
      <w:pPr>
        <w:pStyle w:val="style0"/>
        <w:tabs>
          <w:tab w:val="left" w:leader="none" w:pos="1540"/>
        </w:tabs>
        <w:jc w:val="center"/>
        <w:rPr>
          <w:b/>
          <w:sz w:val="28"/>
          <w:szCs w:val="28"/>
        </w:rPr>
      </w:pPr>
    </w:p>
    <w:bookmarkStart w:id="0" w:name="_GoBack"/>
    <w:bookmarkEnd w:id="0"/>
    <w:p>
      <w:pPr>
        <w:pStyle w:val="style0"/>
        <w:tabs>
          <w:tab w:val="left" w:leader="none" w:pos="1540"/>
        </w:tabs>
        <w:jc w:val="center"/>
        <w:rPr>
          <w:b/>
          <w:sz w:val="28"/>
          <w:szCs w:val="28"/>
        </w:rPr>
      </w:pPr>
    </w:p>
    <w:p>
      <w:pPr>
        <w:pStyle w:val="style0"/>
        <w:tabs>
          <w:tab w:val="left" w:leader="none" w:pos="1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CONFERENCE </w:t>
      </w:r>
      <w:r>
        <w:rPr>
          <w:b/>
          <w:sz w:val="28"/>
          <w:szCs w:val="28"/>
        </w:rPr>
        <w:t>,WORK</w:t>
      </w:r>
      <w:r>
        <w:rPr>
          <w:b/>
          <w:sz w:val="28"/>
          <w:szCs w:val="28"/>
        </w:rPr>
        <w:t xml:space="preserve"> SHOPS </w:t>
      </w:r>
      <w:r>
        <w:rPr>
          <w:b/>
          <w:sz w:val="28"/>
          <w:szCs w:val="28"/>
        </w:rPr>
        <w:t xml:space="preserve"> AND SEMINARS</w:t>
      </w:r>
    </w:p>
    <w:p>
      <w:pPr>
        <w:pStyle w:val="style179"/>
        <w:numPr>
          <w:ilvl w:val="0"/>
          <w:numId w:val="17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Seminar on “Legislative Response And Rehabilitative Measures For The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Differential Abled “  </w:t>
      </w:r>
    </w:p>
    <w:p>
      <w:pPr>
        <w:pStyle w:val="style179"/>
        <w:numPr>
          <w:ilvl w:val="0"/>
          <w:numId w:val="17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Work shop on “ The Acoustic and Perceptual Analysis Of  Voice and Speech </w:t>
      </w:r>
      <w:r>
        <w:rPr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7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50th ISHACON , Mysore 2018</w:t>
      </w:r>
    </w:p>
    <w:p>
      <w:pPr>
        <w:pStyle w:val="style179"/>
        <w:numPr>
          <w:ilvl w:val="0"/>
          <w:numId w:val="17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ISHACON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Banglore</w:t>
      </w:r>
      <w:r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>
      <w:pPr>
        <w:pStyle w:val="style179"/>
        <w:tabs>
          <w:tab w:val="left" w:leader="none" w:pos="1540"/>
        </w:tabs>
        <w:jc w:val="both"/>
        <w:rPr>
          <w:b/>
          <w:sz w:val="24"/>
          <w:szCs w:val="24"/>
        </w:rPr>
      </w:pPr>
    </w:p>
    <w:p>
      <w:pPr>
        <w:pStyle w:val="style0"/>
        <w:pBdr>
          <w:bottom w:val="single" w:sz="4" w:space="0" w:color="auto"/>
        </w:pBdr>
        <w:tabs>
          <w:tab w:val="left" w:leader="none" w:pos="1540"/>
        </w:tabs>
        <w:jc w:val="both"/>
        <w:rPr>
          <w:b/>
          <w:sz w:val="20"/>
          <w:szCs w:val="20"/>
        </w:rPr>
      </w:pPr>
    </w:p>
    <w:p>
      <w:pPr>
        <w:pStyle w:val="style0"/>
        <w:pBdr>
          <w:bottom w:val="single" w:sz="4" w:space="0" w:color="auto"/>
        </w:pBdr>
        <w:tabs>
          <w:tab w:val="left" w:leader="none" w:pos="1540"/>
        </w:tabs>
        <w:jc w:val="both"/>
        <w:rPr>
          <w:b/>
          <w:sz w:val="20"/>
          <w:szCs w:val="20"/>
        </w:rPr>
      </w:pPr>
    </w:p>
    <w:p>
      <w:pPr>
        <w:pStyle w:val="style0"/>
        <w:tabs>
          <w:tab w:val="left" w:leader="none" w:pos="1540"/>
        </w:tabs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SPECIAL INTERESTS </w:t>
      </w:r>
    </w:p>
    <w:p>
      <w:pPr>
        <w:pStyle w:val="style179"/>
        <w:numPr>
          <w:ilvl w:val="0"/>
          <w:numId w:val="18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Diagnostic </w:t>
      </w:r>
      <w:r>
        <w:rPr>
          <w:b/>
          <w:sz w:val="24"/>
          <w:szCs w:val="24"/>
        </w:rPr>
        <w:t xml:space="preserve">Audiology </w:t>
      </w:r>
    </w:p>
    <w:p>
      <w:pPr>
        <w:pStyle w:val="style179"/>
        <w:numPr>
          <w:ilvl w:val="0"/>
          <w:numId w:val="18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Hearing  Aids </w:t>
      </w:r>
    </w:p>
    <w:p>
      <w:pPr>
        <w:pStyle w:val="style179"/>
        <w:numPr>
          <w:ilvl w:val="0"/>
          <w:numId w:val="18"/>
        </w:numPr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Speech and Language Evaluation </w:t>
      </w:r>
    </w:p>
    <w:p>
      <w:pPr>
        <w:pStyle w:val="style0"/>
        <w:pBdr>
          <w:bottom w:val="single" w:sz="4" w:space="1" w:color="auto"/>
        </w:pBdr>
        <w:tabs>
          <w:tab w:val="left" w:leader="none" w:pos="1540"/>
        </w:tabs>
        <w:jc w:val="both"/>
        <w:rPr>
          <w:sz w:val="20"/>
          <w:szCs w:val="20"/>
        </w:rPr>
      </w:pPr>
    </w:p>
    <w:p>
      <w:pPr>
        <w:pStyle w:val="style0"/>
        <w:tabs>
          <w:tab w:val="left" w:leader="none" w:pos="1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PERSONAL PROFILE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Fathers </w:t>
      </w: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Surendranathan</w:t>
      </w:r>
      <w:r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</w:rPr>
        <w:t xml:space="preserve"> V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Mothers Name: 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Thankalatha</w:t>
      </w:r>
      <w:r>
        <w:rPr>
          <w:b/>
          <w:sz w:val="24"/>
          <w:szCs w:val="24"/>
        </w:rPr>
        <w:t xml:space="preserve">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Birth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: 24-06-1991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Sex:</w:t>
      </w:r>
      <w:r>
        <w:rPr>
          <w:b/>
          <w:sz w:val="24"/>
          <w:szCs w:val="24"/>
        </w:rPr>
        <w:t xml:space="preserve"> Female </w:t>
      </w:r>
      <w:r>
        <w:rPr>
          <w:b/>
          <w:sz w:val="24"/>
          <w:szCs w:val="24"/>
        </w:rPr>
        <w:t xml:space="preserve"> 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Marital </w:t>
      </w:r>
      <w:r>
        <w:rPr>
          <w:b/>
          <w:sz w:val="24"/>
          <w:szCs w:val="24"/>
        </w:rPr>
        <w:t>Status:</w:t>
      </w:r>
      <w:r>
        <w:rPr>
          <w:b/>
          <w:sz w:val="24"/>
          <w:szCs w:val="24"/>
        </w:rPr>
        <w:t xml:space="preserve"> Married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Nationality:</w:t>
      </w:r>
      <w:r>
        <w:rPr>
          <w:b/>
          <w:sz w:val="24"/>
          <w:szCs w:val="24"/>
        </w:rPr>
        <w:t xml:space="preserve"> Indian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Religion:</w:t>
      </w:r>
      <w:r>
        <w:rPr>
          <w:b/>
          <w:sz w:val="24"/>
          <w:szCs w:val="24"/>
        </w:rPr>
        <w:t xml:space="preserve"> Hindu 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Language </w:t>
      </w:r>
      <w:r>
        <w:rPr>
          <w:b/>
          <w:sz w:val="24"/>
          <w:szCs w:val="24"/>
        </w:rPr>
        <w:t>Proficiency :</w:t>
      </w:r>
      <w:r>
        <w:rPr>
          <w:b/>
          <w:sz w:val="24"/>
          <w:szCs w:val="24"/>
        </w:rPr>
        <w:t xml:space="preserve"> English , Malayalam , Hindi , Kannada and Tamil </w:t>
      </w:r>
    </w:p>
    <w:p>
      <w:pPr>
        <w:pStyle w:val="style0"/>
        <w:pBdr>
          <w:bottom w:val="single" w:sz="4" w:space="1" w:color="auto"/>
        </w:pBdr>
        <w:tabs>
          <w:tab w:val="left" w:leader="none" w:pos="1540"/>
        </w:tabs>
        <w:jc w:val="both"/>
        <w:rPr>
          <w:b/>
          <w:sz w:val="18"/>
          <w:szCs w:val="18"/>
        </w:rPr>
      </w:pPr>
    </w:p>
    <w:p>
      <w:pPr>
        <w:pStyle w:val="style0"/>
        <w:tabs>
          <w:tab w:val="left" w:leader="none" w:pos="15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</w:t>
      </w:r>
    </w:p>
    <w:p>
      <w:pPr>
        <w:pStyle w:val="style0"/>
        <w:tabs>
          <w:tab w:val="left" w:leader="none" w:pos="1540"/>
        </w:tabs>
        <w:jc w:val="both"/>
        <w:rPr>
          <w:b/>
          <w:sz w:val="26"/>
          <w:szCs w:val="26"/>
        </w:rPr>
      </w:pPr>
    </w:p>
    <w:p>
      <w:pPr>
        <w:pStyle w:val="style0"/>
        <w:tabs>
          <w:tab w:val="left" w:leader="none" w:pos="1540"/>
        </w:tabs>
        <w:rPr>
          <w:b/>
          <w:sz w:val="26"/>
          <w:szCs w:val="26"/>
        </w:rPr>
      </w:pPr>
    </w:p>
    <w:p>
      <w:pPr>
        <w:pStyle w:val="style0"/>
        <w:tabs>
          <w:tab w:val="left" w:leader="none" w:pos="1540"/>
        </w:tabs>
        <w:jc w:val="center"/>
        <w:rPr>
          <w:b/>
          <w:sz w:val="26"/>
          <w:szCs w:val="26"/>
        </w:rPr>
      </w:pPr>
    </w:p>
    <w:p>
      <w:pPr>
        <w:pStyle w:val="style0"/>
        <w:tabs>
          <w:tab w:val="left" w:leader="none" w:pos="1540"/>
        </w:tabs>
        <w:jc w:val="center"/>
        <w:rPr>
          <w:b/>
          <w:sz w:val="26"/>
          <w:szCs w:val="26"/>
        </w:rPr>
      </w:pPr>
    </w:p>
    <w:p>
      <w:pPr>
        <w:pStyle w:val="style0"/>
        <w:tabs>
          <w:tab w:val="left" w:leader="none" w:pos="1540"/>
        </w:tabs>
        <w:jc w:val="center"/>
        <w:rPr>
          <w:b/>
          <w:sz w:val="26"/>
          <w:szCs w:val="26"/>
        </w:rPr>
      </w:pPr>
    </w:p>
    <w:p>
      <w:pPr>
        <w:pStyle w:val="style0"/>
        <w:tabs>
          <w:tab w:val="left" w:leader="none" w:pos="1540"/>
        </w:tabs>
        <w:jc w:val="center"/>
        <w:rPr>
          <w:b/>
          <w:sz w:val="26"/>
          <w:szCs w:val="26"/>
        </w:rPr>
      </w:pPr>
    </w:p>
    <w:p>
      <w:pPr>
        <w:pStyle w:val="style0"/>
        <w:tabs>
          <w:tab w:val="left" w:leader="none" w:pos="1540"/>
        </w:tabs>
        <w:jc w:val="center"/>
        <w:rPr>
          <w:b/>
          <w:sz w:val="26"/>
          <w:szCs w:val="26"/>
        </w:rPr>
      </w:pPr>
    </w:p>
    <w:p>
      <w:pPr>
        <w:pStyle w:val="style0"/>
        <w:tabs>
          <w:tab w:val="left" w:leader="none" w:pos="1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DECLARATION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do here by declare that all the above mentioned details are true to the best of my </w:t>
      </w:r>
      <w:r>
        <w:rPr>
          <w:b/>
          <w:sz w:val="24"/>
          <w:szCs w:val="24"/>
        </w:rPr>
        <w:t xml:space="preserve">knowledge. </w:t>
      </w:r>
    </w:p>
    <w:p>
      <w:pPr>
        <w:pStyle w:val="style0"/>
        <w:tabs>
          <w:tab w:val="left" w:leader="none" w:pos="1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Place: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Thalassery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</w:rPr>
        <w:t>Yours</w:t>
      </w:r>
      <w:r>
        <w:rPr>
          <w:b/>
          <w:sz w:val="24"/>
          <w:szCs w:val="24"/>
        </w:rPr>
        <w:t xml:space="preserve"> truthfully</w:t>
      </w:r>
      <w:r>
        <w:rPr>
          <w:sz w:val="24"/>
          <w:szCs w:val="24"/>
        </w:rPr>
        <w:t xml:space="preserve"> </w:t>
      </w:r>
    </w:p>
    <w:p>
      <w:pPr>
        <w:pStyle w:val="style0"/>
        <w:tabs>
          <w:tab w:val="left" w:leader="none" w:pos="1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 xml:space="preserve"> 21-06-2019                                                                                                            </w:t>
      </w:r>
      <w:r>
        <w:rPr>
          <w:b/>
          <w:sz w:val="24"/>
          <w:szCs w:val="24"/>
        </w:rPr>
        <w:t>Neethi</w:t>
      </w:r>
      <w:r>
        <w:rPr>
          <w:b/>
          <w:sz w:val="24"/>
          <w:szCs w:val="24"/>
        </w:rPr>
        <w:t xml:space="preserve"> S </w:t>
      </w:r>
      <w:r>
        <w:rPr>
          <w:b/>
          <w:sz w:val="24"/>
          <w:szCs w:val="24"/>
        </w:rPr>
        <w:t>Nath</w:t>
      </w:r>
      <w:r>
        <w:rPr>
          <w:sz w:val="24"/>
          <w:szCs w:val="24"/>
        </w:rPr>
        <w:t xml:space="preserve">  </w:t>
      </w:r>
    </w:p>
    <w:p>
      <w:pPr>
        <w:pStyle w:val="style0"/>
        <w:pBdr>
          <w:bottom w:val="single" w:sz="4" w:space="1" w:color="auto"/>
        </w:pBdr>
        <w:tabs>
          <w:tab w:val="left" w:leader="none" w:pos="1540"/>
        </w:tabs>
        <w:jc w:val="both"/>
        <w:rPr>
          <w:sz w:val="24"/>
          <w:szCs w:val="24"/>
        </w:rPr>
      </w:pP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 </w:t>
      </w:r>
      <w:r>
        <w:rPr>
          <w:b/>
          <w:sz w:val="28"/>
          <w:szCs w:val="28"/>
        </w:rPr>
        <w:t>REFERENCES</w:t>
      </w:r>
    </w:p>
    <w:p>
      <w:pPr>
        <w:pStyle w:val="style0"/>
        <w:tabs>
          <w:tab w:val="left" w:leader="none" w:pos="1540"/>
        </w:tabs>
        <w:jc w:val="both"/>
        <w:rPr>
          <w:b/>
          <w:sz w:val="24"/>
          <w:szCs w:val="24"/>
        </w:rPr>
      </w:pPr>
    </w:p>
    <w:p>
      <w:pPr>
        <w:pStyle w:val="style179"/>
        <w:numPr>
          <w:ilvl w:val="0"/>
          <w:numId w:val="15"/>
        </w:numPr>
        <w:tabs>
          <w:tab w:val="left" w:leader="none" w:pos="1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Prem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 .</w:t>
      </w:r>
      <w:r>
        <w:rPr>
          <w:b/>
          <w:sz w:val="24"/>
          <w:szCs w:val="24"/>
        </w:rPr>
        <w:t xml:space="preserve"> Nair </w:t>
      </w:r>
    </w:p>
    <w:p>
      <w:pPr>
        <w:pStyle w:val="style0"/>
        <w:tabs>
          <w:tab w:val="left" w:leader="none" w:pos="1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Medical H R Department </w:t>
      </w:r>
    </w:p>
    <w:p>
      <w:pPr>
        <w:pStyle w:val="style0"/>
        <w:tabs>
          <w:tab w:val="left" w:leader="none" w:pos="1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Sunrise Hospital </w:t>
      </w:r>
      <w:r>
        <w:rPr>
          <w:b/>
          <w:sz w:val="24"/>
          <w:szCs w:val="24"/>
        </w:rPr>
        <w:t>Kakkanad</w:t>
      </w:r>
      <w:r>
        <w:rPr>
          <w:b/>
          <w:sz w:val="24"/>
          <w:szCs w:val="24"/>
        </w:rPr>
        <w:t xml:space="preserve"> ,</w:t>
      </w:r>
      <w:r>
        <w:rPr>
          <w:b/>
          <w:sz w:val="24"/>
          <w:szCs w:val="24"/>
        </w:rPr>
        <w:t xml:space="preserve"> Kochi</w:t>
      </w:r>
      <w:r>
        <w:rPr>
          <w:b/>
          <w:sz w:val="24"/>
          <w:szCs w:val="24"/>
        </w:rPr>
        <w:t xml:space="preserve"> </w:t>
      </w:r>
    </w:p>
    <w:p>
      <w:pPr>
        <w:pStyle w:val="style0"/>
        <w:tabs>
          <w:tab w:val="left" w:leader="none" w:pos="1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Phone No: 8714333206</w:t>
      </w:r>
      <w:r>
        <w:rPr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5"/>
        </w:numPr>
        <w:tabs>
          <w:tab w:val="left" w:leader="none" w:pos="1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Sruthi</w:t>
      </w:r>
      <w:r>
        <w:rPr>
          <w:b/>
          <w:sz w:val="24"/>
          <w:szCs w:val="24"/>
        </w:rPr>
        <w:t xml:space="preserve"> Suresh </w:t>
      </w:r>
      <w:r>
        <w:rPr>
          <w:b/>
          <w:sz w:val="24"/>
          <w:szCs w:val="24"/>
        </w:rPr>
        <w:t>Naroth</w:t>
      </w:r>
      <w:r>
        <w:rPr>
          <w:b/>
          <w:sz w:val="24"/>
          <w:szCs w:val="24"/>
        </w:rPr>
        <w:t xml:space="preserve">  </w:t>
      </w:r>
    </w:p>
    <w:p>
      <w:pPr>
        <w:pStyle w:val="style0"/>
        <w:tabs>
          <w:tab w:val="left" w:leader="none" w:pos="1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Audiologist and Speech Language Pathologist </w:t>
      </w:r>
    </w:p>
    <w:p>
      <w:pPr>
        <w:pStyle w:val="style0"/>
        <w:tabs>
          <w:tab w:val="left" w:leader="none" w:pos="1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Valiya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valappil</w:t>
      </w:r>
      <w:r>
        <w:rPr>
          <w:b/>
          <w:sz w:val="24"/>
          <w:szCs w:val="24"/>
        </w:rPr>
        <w:t xml:space="preserve"> House </w:t>
      </w:r>
    </w:p>
    <w:p>
      <w:pPr>
        <w:pStyle w:val="style0"/>
        <w:tabs>
          <w:tab w:val="left" w:leader="none" w:pos="1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Near </w:t>
      </w:r>
      <w:r>
        <w:rPr>
          <w:b/>
          <w:sz w:val="24"/>
          <w:szCs w:val="24"/>
        </w:rPr>
        <w:t>polytechnic 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Thottada</w:t>
      </w:r>
      <w:r>
        <w:rPr>
          <w:b/>
          <w:sz w:val="24"/>
          <w:szCs w:val="24"/>
        </w:rPr>
        <w:t xml:space="preserve"> </w:t>
      </w:r>
    </w:p>
    <w:p>
      <w:pPr>
        <w:pStyle w:val="style0"/>
        <w:tabs>
          <w:tab w:val="left" w:leader="none" w:pos="1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Kannur, Kerala  </w:t>
      </w:r>
    </w:p>
    <w:p>
      <w:pPr>
        <w:pStyle w:val="style0"/>
        <w:tabs>
          <w:tab w:val="left" w:leader="none" w:pos="1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Phone :</w:t>
      </w:r>
      <w:r>
        <w:rPr>
          <w:b/>
          <w:sz w:val="24"/>
          <w:szCs w:val="24"/>
        </w:rPr>
        <w:t xml:space="preserve"> +96871580757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>
      <w:pPr>
        <w:pStyle w:val="style0"/>
        <w:tabs>
          <w:tab w:val="left" w:leader="none" w:pos="1540"/>
        </w:tabs>
        <w:jc w:val="both"/>
        <w:rPr>
          <w:sz w:val="24"/>
          <w:szCs w:val="24"/>
        </w:rPr>
      </w:pPr>
    </w:p>
    <w:p>
      <w:pPr>
        <w:pStyle w:val="style0"/>
        <w:tabs>
          <w:tab w:val="left" w:leader="none" w:pos="1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style0"/>
        <w:tabs>
          <w:tab w:val="left" w:leader="none" w:pos="1540"/>
        </w:tabs>
        <w:jc w:val="both"/>
        <w:rPr>
          <w:sz w:val="24"/>
          <w:szCs w:val="24"/>
        </w:rPr>
      </w:pPr>
    </w:p>
    <w:p>
      <w:pPr>
        <w:pStyle w:val="style0"/>
        <w:tabs>
          <w:tab w:val="left" w:leader="none" w:pos="1540"/>
        </w:tabs>
        <w:jc w:val="both"/>
        <w:rPr/>
      </w:pPr>
    </w:p>
    <w:p>
      <w:pPr>
        <w:pStyle w:val="style0"/>
        <w:tabs>
          <w:tab w:val="left" w:leader="none" w:pos="1540"/>
        </w:tabs>
        <w:jc w:val="both"/>
        <w:rPr/>
      </w:pPr>
      <w:r>
        <w:t xml:space="preserve">               </w:t>
      </w:r>
    </w:p>
    <w:p>
      <w:pPr>
        <w:pStyle w:val="style0"/>
        <w:tabs>
          <w:tab w:val="left" w:leader="none" w:pos="1540"/>
        </w:tabs>
        <w:jc w:val="both"/>
        <w:rPr/>
      </w:pPr>
    </w:p>
    <w:p>
      <w:pPr>
        <w:pStyle w:val="style0"/>
        <w:tabs>
          <w:tab w:val="left" w:leader="none" w:pos="1540"/>
        </w:tabs>
        <w:jc w:val="both"/>
        <w:rPr/>
      </w:pPr>
    </w:p>
    <w:p>
      <w:pPr>
        <w:pStyle w:val="style0"/>
        <w:tabs>
          <w:tab w:val="left" w:leader="none" w:pos="1540"/>
        </w:tabs>
        <w:jc w:val="both"/>
        <w:rPr/>
      </w:pPr>
    </w:p>
    <w:p>
      <w:pPr>
        <w:pStyle w:val="style0"/>
        <w:tabs>
          <w:tab w:val="left" w:leader="none" w:pos="1540"/>
        </w:tabs>
        <w:jc w:val="both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966CFB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692A456"/>
    <w:lvl w:ilvl="0" w:tplc="040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288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86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36A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3672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396DF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44EC3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DFAE404"/>
    <w:lvl w:ilvl="0" w:tplc="433A81B6">
      <w:start w:val="2"/>
      <w:numFmt w:val="bullet"/>
      <w:lvlText w:val="-"/>
      <w:lvlJc w:val="left"/>
      <w:pPr>
        <w:ind w:left="163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F88B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920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CBC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E288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F46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4EE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EBF00D94"/>
    <w:lvl w:ilvl="0" w:tplc="0409000F">
      <w:start w:val="1"/>
      <w:numFmt w:val="decimal"/>
      <w:lvlText w:val="%1."/>
      <w:lvlJc w:val="left"/>
      <w:pPr>
        <w:ind w:left="1370" w:hanging="360"/>
      </w:pPr>
    </w:lvl>
    <w:lvl w:ilvl="1" w:tplc="04090019" w:tentative="1">
      <w:start w:val="1"/>
      <w:numFmt w:val="lowerLetter"/>
      <w:lvlText w:val="%2."/>
      <w:lvlJc w:val="left"/>
      <w:pPr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6">
    <w:nsid w:val="00000010"/>
    <w:multiLevelType w:val="hybridMultilevel"/>
    <w:tmpl w:val="2548A7FA"/>
    <w:lvl w:ilvl="0" w:tplc="D638BD1A">
      <w:start w:val="2"/>
      <w:numFmt w:val="bullet"/>
      <w:lvlText w:val="-"/>
      <w:lvlJc w:val="left"/>
      <w:pPr>
        <w:ind w:left="199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9E29FEA"/>
    <w:lvl w:ilvl="0" w:tplc="040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BF86E3E"/>
    <w:lvl w:ilvl="0" w:tplc="DC5AFA8A">
      <w:start w:val="2"/>
      <w:numFmt w:val="bullet"/>
      <w:lvlText w:val="-"/>
      <w:lvlJc w:val="left"/>
      <w:pPr>
        <w:ind w:left="235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34D8C74A"/>
    <w:lvl w:ilvl="0" w:tplc="040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A4C47E4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7"/>
  </w:num>
  <w:num w:numId="9">
    <w:abstractNumId w:val="5"/>
  </w:num>
  <w:num w:numId="10">
    <w:abstractNumId w:val="19"/>
  </w:num>
  <w:num w:numId="11">
    <w:abstractNumId w:val="12"/>
  </w:num>
  <w:num w:numId="12">
    <w:abstractNumId w:val="9"/>
  </w:num>
  <w:num w:numId="13">
    <w:abstractNumId w:val="6"/>
  </w:num>
  <w:num w:numId="14">
    <w:abstractNumId w:val="11"/>
  </w:num>
  <w:num w:numId="15">
    <w:abstractNumId w:val="0"/>
  </w:num>
  <w:num w:numId="16">
    <w:abstractNumId w:val="2"/>
  </w:num>
  <w:num w:numId="17">
    <w:abstractNumId w:val="3"/>
  </w:num>
  <w:num w:numId="18">
    <w:abstractNumId w:val="10"/>
  </w:num>
  <w:num w:numId="19">
    <w:abstractNumId w:val="13"/>
  </w:num>
  <w:num w:numId="20">
    <w:abstractNumId w:val="20"/>
  </w:num>
  <w:num w:numId="21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5af3b58d-71b9-4c22-a63c-ca8f3c74c920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34c4ab6d-59b6-456f-8e0a-11f304481855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525</Words>
  <Pages>6</Pages>
  <Characters>3213</Characters>
  <Application>WPS Office</Application>
  <DocSecurity>0</DocSecurity>
  <Paragraphs>146</Paragraphs>
  <ScaleCrop>false</ScaleCrop>
  <Company>Hewlett-Packard</Company>
  <LinksUpToDate>false</LinksUpToDate>
  <CharactersWithSpaces>5268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2019-06-22T09:06:00Z</dcterms:created>
  <dc:creator>Neethiadmin</dc:creator>
  <lastModifiedBy>CPH1803</lastModifiedBy>
  <lastPrinted>2019-06-22T09:06:00Z</lastPrinted>
  <dcterms:modified xsi:type="dcterms:W3CDTF">2019-10-28T09:58:23Z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