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339D7" w14:textId="77777777" w:rsidR="004C2EB6" w:rsidRDefault="001343D8">
      <w:pPr>
        <w:pStyle w:val="Body"/>
        <w:pBdr>
          <w:top w:val="single" w:sz="4" w:space="0" w:color="8DB3E2"/>
          <w:bottom w:val="single" w:sz="4" w:space="0" w:color="8DB3E2"/>
        </w:pBdr>
        <w:jc w:val="center"/>
      </w:pPr>
      <w:r>
        <w:rPr>
          <w:color w:val="548DD4"/>
          <w:sz w:val="44"/>
          <w:szCs w:val="44"/>
          <w:u w:color="548DD4"/>
        </w:rPr>
        <w:t xml:space="preserve">Dr. </w:t>
      </w:r>
      <w:proofErr w:type="spellStart"/>
      <w:r>
        <w:rPr>
          <w:color w:val="548DD4"/>
          <w:sz w:val="44"/>
          <w:szCs w:val="44"/>
          <w:u w:color="548DD4"/>
        </w:rPr>
        <w:t>Tushar</w:t>
      </w:r>
      <w:proofErr w:type="spellEnd"/>
      <w:r>
        <w:rPr>
          <w:color w:val="548DD4"/>
          <w:sz w:val="44"/>
          <w:szCs w:val="44"/>
          <w:u w:color="548DD4"/>
        </w:rPr>
        <w:t xml:space="preserve"> Satish </w:t>
      </w:r>
      <w:proofErr w:type="spellStart"/>
      <w:r>
        <w:rPr>
          <w:color w:val="548DD4"/>
          <w:sz w:val="44"/>
          <w:szCs w:val="44"/>
          <w:u w:color="548DD4"/>
        </w:rPr>
        <w:t>Kunder</w:t>
      </w:r>
      <w:proofErr w:type="spellEnd"/>
    </w:p>
    <w:p w14:paraId="137ED6D5" w14:textId="77777777" w:rsidR="004C2EB6" w:rsidRDefault="001343D8" w:rsidP="000D57D8">
      <w:pPr>
        <w:pStyle w:val="Body"/>
        <w:jc w:val="center"/>
      </w:pPr>
      <w:r>
        <w:rPr>
          <w:sz w:val="24"/>
          <w:szCs w:val="24"/>
        </w:rPr>
        <w:t xml:space="preserve"> Mob: +919712974155 - Email: </w:t>
      </w:r>
      <w:hyperlink r:id="rId7" w:history="1">
        <w:r w:rsidR="000D57D8" w:rsidRPr="00834CDA">
          <w:rPr>
            <w:rStyle w:val="Hyperlink"/>
            <w:sz w:val="24"/>
            <w:szCs w:val="24"/>
          </w:rPr>
          <w:t>kundertushar</w:t>
        </w:r>
        <w:r w:rsidR="000D57D8" w:rsidRPr="00834CDA">
          <w:rPr>
            <w:rStyle w:val="Hyperlink"/>
            <w:sz w:val="24"/>
            <w:szCs w:val="24"/>
            <w:lang w:val="it-IT"/>
          </w:rPr>
          <w:t>@gmail.com</w:t>
        </w:r>
      </w:hyperlink>
    </w:p>
    <w:p w14:paraId="0404682C" w14:textId="77777777" w:rsidR="000D57D8" w:rsidRDefault="000D57D8" w:rsidP="000D57D8">
      <w:pPr>
        <w:pStyle w:val="Body"/>
        <w:jc w:val="center"/>
      </w:pPr>
    </w:p>
    <w:p w14:paraId="381D1BB4" w14:textId="77777777" w:rsidR="004C2EB6" w:rsidRDefault="001343D8">
      <w:pPr>
        <w:pStyle w:val="Body"/>
        <w:jc w:val="center"/>
      </w:pP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24A065" wp14:editId="7329FEA2">
                <wp:simplePos x="0" y="0"/>
                <wp:positionH relativeFrom="column">
                  <wp:posOffset>4347845</wp:posOffset>
                </wp:positionH>
                <wp:positionV relativeFrom="line">
                  <wp:posOffset>122554</wp:posOffset>
                </wp:positionV>
                <wp:extent cx="155829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42.4pt;margin-top:9.6pt;width:122.7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1A7E2F" wp14:editId="6C678D8A">
                <wp:simplePos x="0" y="0"/>
                <wp:positionH relativeFrom="column">
                  <wp:posOffset>14602</wp:posOffset>
                </wp:positionH>
                <wp:positionV relativeFrom="line">
                  <wp:posOffset>122554</wp:posOffset>
                </wp:positionV>
                <wp:extent cx="1550036" cy="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0036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1pt;margin-top:9.6pt;width:122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548DD4"/>
          <w:sz w:val="32"/>
          <w:szCs w:val="32"/>
          <w:u w:color="548DD4"/>
        </w:rPr>
        <w:t>PROFESSIONAL SUMMARY</w:t>
      </w:r>
    </w:p>
    <w:p w14:paraId="4FBC9950" w14:textId="791E1A45" w:rsidR="004C2EB6" w:rsidRDefault="001343D8">
      <w:pPr>
        <w:pStyle w:val="Body"/>
        <w:jc w:val="both"/>
      </w:pPr>
      <w:r>
        <w:rPr>
          <w:sz w:val="28"/>
          <w:szCs w:val="28"/>
        </w:rPr>
        <w:t xml:space="preserve">Highly motivated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  <w:lang w:val="fr-FR"/>
        </w:rPr>
        <w:t xml:space="preserve"> surgeon</w:t>
      </w:r>
      <w:r>
        <w:rPr>
          <w:sz w:val="28"/>
          <w:szCs w:val="28"/>
        </w:rPr>
        <w:t xml:space="preserve"> with a special interest </w:t>
      </w:r>
      <w:r w:rsidR="00B2331E">
        <w:rPr>
          <w:sz w:val="28"/>
          <w:szCs w:val="28"/>
        </w:rPr>
        <w:t xml:space="preserve">and training </w:t>
      </w:r>
      <w:r>
        <w:rPr>
          <w:sz w:val="28"/>
          <w:szCs w:val="28"/>
        </w:rPr>
        <w:t xml:space="preserve">in spine surgery looking for an environment to </w:t>
      </w:r>
      <w:r w:rsidR="00E7323D">
        <w:rPr>
          <w:sz w:val="28"/>
          <w:szCs w:val="28"/>
        </w:rPr>
        <w:t>utilize</w:t>
      </w:r>
      <w:r>
        <w:rPr>
          <w:sz w:val="28"/>
          <w:szCs w:val="28"/>
        </w:rPr>
        <w:t xml:space="preserve"> and enhance his knowledge, experience and skills for ensuring patient care of utmost quality. An open minded clinician able to converse with patients in many languages including </w:t>
      </w:r>
      <w:r>
        <w:rPr>
          <w:b/>
          <w:bCs/>
          <w:sz w:val="28"/>
          <w:szCs w:val="28"/>
        </w:rPr>
        <w:t>Tulu, Kannada, Malayalam, Hindi, Marathi, Gujarati &amp; English</w:t>
      </w:r>
      <w:r w:rsidR="00B2331E">
        <w:rPr>
          <w:sz w:val="28"/>
          <w:szCs w:val="28"/>
        </w:rPr>
        <w:t>. Has a passion for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research</w:t>
      </w:r>
      <w:r>
        <w:rPr>
          <w:sz w:val="28"/>
          <w:szCs w:val="28"/>
        </w:rPr>
        <w:t xml:space="preserve"> and </w:t>
      </w:r>
      <w:proofErr w:type="gramStart"/>
      <w:r>
        <w:rPr>
          <w:b/>
          <w:bCs/>
          <w:sz w:val="28"/>
          <w:szCs w:val="28"/>
        </w:rPr>
        <w:t>teaching</w:t>
      </w:r>
      <w:r>
        <w:rPr>
          <w:sz w:val="28"/>
          <w:szCs w:val="28"/>
        </w:rPr>
        <w:t>.</w:t>
      </w:r>
      <w:proofErr w:type="gramEnd"/>
    </w:p>
    <w:p w14:paraId="11527280" w14:textId="77777777" w:rsidR="004C2EB6" w:rsidRDefault="001343D8">
      <w:pPr>
        <w:pStyle w:val="Body"/>
        <w:jc w:val="center"/>
      </w:pP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ADD760" wp14:editId="372C5B9C">
                <wp:simplePos x="0" y="0"/>
                <wp:positionH relativeFrom="column">
                  <wp:posOffset>3632200</wp:posOffset>
                </wp:positionH>
                <wp:positionV relativeFrom="line">
                  <wp:posOffset>129539</wp:posOffset>
                </wp:positionV>
                <wp:extent cx="227393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93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86.0pt;margin-top:10.2pt;width:179.1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BC3526E" wp14:editId="4F3E08DF">
                <wp:simplePos x="0" y="0"/>
                <wp:positionH relativeFrom="column">
                  <wp:posOffset>14604</wp:posOffset>
                </wp:positionH>
                <wp:positionV relativeFrom="line">
                  <wp:posOffset>129539</wp:posOffset>
                </wp:positionV>
                <wp:extent cx="2305686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686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1pt;margin-top:10.2pt;width:181.6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548DD4"/>
          <w:sz w:val="32"/>
          <w:szCs w:val="32"/>
          <w:u w:color="548DD4"/>
        </w:rPr>
        <w:t>EDUCATION</w:t>
      </w:r>
    </w:p>
    <w:p w14:paraId="22FF4336" w14:textId="77777777" w:rsidR="004C2EB6" w:rsidRDefault="001343D8">
      <w:pPr>
        <w:pStyle w:val="ListParagraph"/>
        <w:numPr>
          <w:ilvl w:val="0"/>
          <w:numId w:val="2"/>
        </w:numPr>
        <w:jc w:val="both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Bachelor of Medicine and Bachelor of Surgery (M.B.B.S.) from </w:t>
      </w:r>
      <w:proofErr w:type="spellStart"/>
      <w:r>
        <w:rPr>
          <w:rFonts w:ascii="Tahoma" w:hAnsi="Tahoma"/>
          <w:b/>
          <w:bCs/>
          <w:sz w:val="28"/>
          <w:szCs w:val="28"/>
        </w:rPr>
        <w:t>Yenepoya</w:t>
      </w:r>
      <w:proofErr w:type="spellEnd"/>
      <w:r>
        <w:rPr>
          <w:rFonts w:ascii="Tahoma" w:hAnsi="Tahoma"/>
          <w:b/>
          <w:bCs/>
          <w:sz w:val="28"/>
          <w:szCs w:val="28"/>
        </w:rPr>
        <w:t xml:space="preserve"> Medical College</w:t>
      </w:r>
      <w:r>
        <w:rPr>
          <w:rFonts w:ascii="Tahoma" w:hAnsi="Tahoma"/>
          <w:sz w:val="28"/>
          <w:szCs w:val="28"/>
        </w:rPr>
        <w:t xml:space="preserve">, Mangalore affiliated to </w:t>
      </w:r>
      <w:r>
        <w:rPr>
          <w:rFonts w:ascii="Tahoma" w:hAnsi="Tahoma"/>
          <w:b/>
          <w:bCs/>
          <w:sz w:val="28"/>
          <w:szCs w:val="28"/>
        </w:rPr>
        <w:t>Rajiv Gandhi University of Health Sciences</w:t>
      </w:r>
      <w:r>
        <w:rPr>
          <w:rFonts w:ascii="Tahoma" w:hAnsi="Tahoma"/>
          <w:sz w:val="28"/>
          <w:szCs w:val="28"/>
        </w:rPr>
        <w:t xml:space="preserve">, </w:t>
      </w:r>
      <w:r>
        <w:rPr>
          <w:rFonts w:ascii="Tahoma" w:hAnsi="Tahoma"/>
          <w:b/>
          <w:bCs/>
          <w:sz w:val="28"/>
          <w:szCs w:val="28"/>
        </w:rPr>
        <w:t>Karnataka</w:t>
      </w:r>
      <w:r>
        <w:rPr>
          <w:rFonts w:ascii="Tahoma" w:hAnsi="Tahoma"/>
          <w:sz w:val="28"/>
          <w:szCs w:val="28"/>
        </w:rPr>
        <w:t xml:space="preserve"> in 2012 with one year rotating internship.</w:t>
      </w:r>
    </w:p>
    <w:p w14:paraId="35C236A0" w14:textId="77777777" w:rsidR="004C2EB6" w:rsidRDefault="004C2EB6">
      <w:pPr>
        <w:pStyle w:val="ListParagraph"/>
        <w:ind w:left="0"/>
        <w:jc w:val="both"/>
      </w:pPr>
    </w:p>
    <w:p w14:paraId="76B660F4" w14:textId="77777777" w:rsidR="004C2EB6" w:rsidRPr="00B2331E" w:rsidRDefault="001343D8">
      <w:pPr>
        <w:pStyle w:val="ListParagraph"/>
        <w:numPr>
          <w:ilvl w:val="0"/>
          <w:numId w:val="2"/>
        </w:numPr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Master of Surgery (</w:t>
      </w:r>
      <w:proofErr w:type="spellStart"/>
      <w:r>
        <w:rPr>
          <w:rFonts w:ascii="Tahoma" w:hAnsi="Tahoma"/>
          <w:sz w:val="28"/>
          <w:szCs w:val="28"/>
        </w:rPr>
        <w:t>Orthopaedics</w:t>
      </w:r>
      <w:proofErr w:type="spellEnd"/>
      <w:r>
        <w:rPr>
          <w:rFonts w:ascii="Tahoma" w:hAnsi="Tahoma"/>
          <w:sz w:val="28"/>
          <w:szCs w:val="28"/>
        </w:rPr>
        <w:t xml:space="preserve">) from </w:t>
      </w:r>
      <w:r>
        <w:rPr>
          <w:rFonts w:ascii="Tahoma" w:hAnsi="Tahoma"/>
          <w:b/>
          <w:bCs/>
          <w:sz w:val="28"/>
          <w:szCs w:val="28"/>
        </w:rPr>
        <w:t xml:space="preserve">Smt. NHL Municipal Medical College </w:t>
      </w:r>
      <w:r>
        <w:rPr>
          <w:rFonts w:ascii="Tahoma" w:hAnsi="Tahoma"/>
          <w:sz w:val="28"/>
          <w:szCs w:val="28"/>
        </w:rPr>
        <w:t xml:space="preserve">with three </w:t>
      </w:r>
      <w:proofErr w:type="gramStart"/>
      <w:r>
        <w:rPr>
          <w:rFonts w:ascii="Tahoma" w:hAnsi="Tahoma"/>
          <w:sz w:val="28"/>
          <w:szCs w:val="28"/>
        </w:rPr>
        <w:t>years</w:t>
      </w:r>
      <w:proofErr w:type="gramEnd"/>
      <w:r>
        <w:rPr>
          <w:rFonts w:ascii="Tahoma" w:hAnsi="Tahoma"/>
          <w:sz w:val="28"/>
          <w:szCs w:val="28"/>
        </w:rPr>
        <w:t xml:space="preserve"> residency at </w:t>
      </w:r>
      <w:proofErr w:type="spellStart"/>
      <w:r>
        <w:rPr>
          <w:rFonts w:ascii="Tahoma" w:hAnsi="Tahoma"/>
          <w:b/>
          <w:bCs/>
          <w:sz w:val="28"/>
          <w:szCs w:val="28"/>
        </w:rPr>
        <w:t>Vadilal</w:t>
      </w:r>
      <w:proofErr w:type="spellEnd"/>
      <w:r>
        <w:rPr>
          <w:rFonts w:ascii="Tahoma" w:hAnsi="Tahoma"/>
          <w:b/>
          <w:bCs/>
          <w:sz w:val="28"/>
          <w:szCs w:val="28"/>
        </w:rPr>
        <w:t xml:space="preserve"> Sarabhai General Hospital</w:t>
      </w:r>
      <w:r>
        <w:rPr>
          <w:rFonts w:ascii="Tahoma" w:hAnsi="Tahoma"/>
          <w:sz w:val="28"/>
          <w:szCs w:val="28"/>
        </w:rPr>
        <w:t xml:space="preserve"> affiliated to </w:t>
      </w:r>
      <w:r>
        <w:rPr>
          <w:rFonts w:ascii="Tahoma" w:hAnsi="Tahoma"/>
          <w:b/>
          <w:bCs/>
          <w:sz w:val="28"/>
          <w:szCs w:val="28"/>
        </w:rPr>
        <w:t>Gujarat University</w:t>
      </w:r>
      <w:r>
        <w:rPr>
          <w:rFonts w:ascii="Tahoma" w:hAnsi="Tahoma"/>
          <w:sz w:val="28"/>
          <w:szCs w:val="28"/>
        </w:rPr>
        <w:t>, Ahmedabad, Gujarat in 2017 with dissertation titled “</w:t>
      </w:r>
      <w:r>
        <w:rPr>
          <w:rFonts w:ascii="Tahoma" w:hAnsi="Tahoma"/>
          <w:b/>
          <w:bCs/>
          <w:sz w:val="28"/>
          <w:szCs w:val="28"/>
        </w:rPr>
        <w:t>Results of Bone Allograft in Fracture Healing”.</w:t>
      </w:r>
    </w:p>
    <w:p w14:paraId="4F4A29D0" w14:textId="77777777" w:rsidR="00B2331E" w:rsidRPr="00B2331E" w:rsidRDefault="00B2331E" w:rsidP="00B2331E">
      <w:pPr>
        <w:jc w:val="both"/>
        <w:rPr>
          <w:rFonts w:ascii="Tahoma" w:hAnsi="Tahoma"/>
          <w:sz w:val="28"/>
          <w:szCs w:val="28"/>
        </w:rPr>
      </w:pPr>
    </w:p>
    <w:p w14:paraId="228F3F89" w14:textId="1A6D6F40" w:rsidR="00E7323D" w:rsidRDefault="00E7323D" w:rsidP="00E7323D">
      <w:pPr>
        <w:pStyle w:val="ListParagraph"/>
        <w:numPr>
          <w:ilvl w:val="0"/>
          <w:numId w:val="2"/>
        </w:numPr>
        <w:jc w:val="both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Currently working </w:t>
      </w:r>
      <w:proofErr w:type="gramStart"/>
      <w:r>
        <w:rPr>
          <w:rFonts w:ascii="Tahoma" w:hAnsi="Tahoma"/>
          <w:b/>
          <w:bCs/>
          <w:sz w:val="28"/>
          <w:szCs w:val="28"/>
        </w:rPr>
        <w:t>as</w:t>
      </w:r>
      <w:proofErr w:type="gramEnd"/>
      <w:r>
        <w:rPr>
          <w:rFonts w:ascii="Tahoma" w:hAnsi="Tahoma"/>
          <w:b/>
          <w:bCs/>
          <w:sz w:val="28"/>
          <w:szCs w:val="28"/>
        </w:rPr>
        <w:t xml:space="preserve"> a Spine Fellow in the Bombay Hospital and Medical research Centre, Mumbai under the mentorship of Dr. Arvind</w:t>
      </w:r>
      <w:r w:rsidR="00F07C9E">
        <w:rPr>
          <w:rFonts w:ascii="Tahoma" w:hAnsi="Tahoma"/>
          <w:b/>
          <w:bCs/>
          <w:sz w:val="28"/>
          <w:szCs w:val="28"/>
        </w:rPr>
        <w:t xml:space="preserve"> G.</w:t>
      </w:r>
      <w:r>
        <w:rPr>
          <w:rFonts w:ascii="Tahoma" w:hAnsi="Tahoma"/>
          <w:b/>
          <w:bCs/>
          <w:sz w:val="28"/>
          <w:szCs w:val="28"/>
        </w:rPr>
        <w:t xml:space="preserve"> Kulkarni</w:t>
      </w:r>
    </w:p>
    <w:p w14:paraId="4DB25FC2" w14:textId="77777777" w:rsidR="004C2EB6" w:rsidRDefault="004C2EB6">
      <w:pPr>
        <w:pStyle w:val="Body"/>
        <w:jc w:val="center"/>
      </w:pPr>
    </w:p>
    <w:p w14:paraId="6CCA4DAC" w14:textId="77777777" w:rsidR="00996D5D" w:rsidRDefault="00996D5D" w:rsidP="00B2331E">
      <w:pPr>
        <w:pStyle w:val="Body"/>
      </w:pPr>
    </w:p>
    <w:p w14:paraId="66FB5C28" w14:textId="77777777" w:rsidR="00B2331E" w:rsidRDefault="00B2331E" w:rsidP="00B2331E">
      <w:pPr>
        <w:pStyle w:val="Body"/>
      </w:pPr>
    </w:p>
    <w:p w14:paraId="2812AD08" w14:textId="77777777" w:rsidR="004C2EB6" w:rsidRDefault="001343D8">
      <w:pPr>
        <w:pStyle w:val="Body"/>
        <w:jc w:val="center"/>
      </w:pPr>
      <w:r>
        <w:rPr>
          <w:noProof/>
          <w:color w:val="548DD4"/>
          <w:sz w:val="32"/>
          <w:szCs w:val="32"/>
          <w:u w:color="548DD4"/>
          <w:lang w:val="en-GB"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1" allowOverlap="1" wp14:anchorId="19E734B9" wp14:editId="55DE4B49">
                <wp:simplePos x="0" y="0"/>
                <wp:positionH relativeFrom="column">
                  <wp:posOffset>3632200</wp:posOffset>
                </wp:positionH>
                <wp:positionV relativeFrom="line">
                  <wp:posOffset>129539</wp:posOffset>
                </wp:positionV>
                <wp:extent cx="227393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93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86.0pt;margin-top:10.2pt;width:179.1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BFB248F" wp14:editId="7CB65125">
                <wp:simplePos x="0" y="0"/>
                <wp:positionH relativeFrom="column">
                  <wp:posOffset>14604</wp:posOffset>
                </wp:positionH>
                <wp:positionV relativeFrom="line">
                  <wp:posOffset>129539</wp:posOffset>
                </wp:positionV>
                <wp:extent cx="2305686" cy="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686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.1pt;margin-top:10.2pt;width:181.6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548DD4"/>
          <w:sz w:val="32"/>
          <w:szCs w:val="32"/>
          <w:u w:color="548DD4"/>
        </w:rPr>
        <w:t>Work History</w:t>
      </w:r>
    </w:p>
    <w:p w14:paraId="6F84D4F5" w14:textId="5DD86457" w:rsidR="004C2EB6" w:rsidRPr="00B2331E" w:rsidRDefault="001343D8">
      <w:pPr>
        <w:pStyle w:val="ListParagraph"/>
        <w:numPr>
          <w:ilvl w:val="0"/>
          <w:numId w:val="2"/>
        </w:numPr>
        <w:jc w:val="both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Senior Resident - Dept. of </w:t>
      </w:r>
      <w:proofErr w:type="spellStart"/>
      <w:proofErr w:type="gramStart"/>
      <w:r>
        <w:rPr>
          <w:rFonts w:ascii="Tahoma" w:hAnsi="Tahoma"/>
          <w:b/>
          <w:bCs/>
          <w:sz w:val="28"/>
          <w:szCs w:val="28"/>
        </w:rPr>
        <w:t>Orthopaedics</w:t>
      </w:r>
      <w:proofErr w:type="spellEnd"/>
      <w:r w:rsidR="00B2331E">
        <w:rPr>
          <w:rFonts w:ascii="Tahoma" w:hAnsi="Tahoma"/>
          <w:sz w:val="28"/>
          <w:szCs w:val="28"/>
        </w:rPr>
        <w:t xml:space="preserve"> :</w:t>
      </w:r>
      <w:proofErr w:type="gramEnd"/>
      <w:r w:rsidR="00B2331E">
        <w:rPr>
          <w:rFonts w:ascii="Tahoma" w:hAnsi="Tahoma"/>
          <w:sz w:val="28"/>
          <w:szCs w:val="28"/>
        </w:rPr>
        <w:t xml:space="preserve"> Sept 2017 – July 2018</w:t>
      </w:r>
      <w:r>
        <w:rPr>
          <w:rFonts w:ascii="Tahoma" w:hAnsi="Tahoma"/>
          <w:sz w:val="28"/>
          <w:szCs w:val="28"/>
        </w:rPr>
        <w:t xml:space="preserve">      Srinivas institute of Medical Sciences and Research, Mangalore.</w:t>
      </w:r>
    </w:p>
    <w:p w14:paraId="4832F6FC" w14:textId="23C05921" w:rsidR="00B2331E" w:rsidRPr="00B2331E" w:rsidRDefault="00B2331E" w:rsidP="00B2331E">
      <w:pPr>
        <w:pStyle w:val="ListParagraph"/>
        <w:numPr>
          <w:ilvl w:val="0"/>
          <w:numId w:val="2"/>
        </w:numPr>
        <w:jc w:val="both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Fellow in Spine </w:t>
      </w:r>
      <w:proofErr w:type="gramStart"/>
      <w:r>
        <w:rPr>
          <w:rFonts w:ascii="Tahoma" w:hAnsi="Tahoma"/>
          <w:b/>
          <w:bCs/>
          <w:sz w:val="28"/>
          <w:szCs w:val="28"/>
        </w:rPr>
        <w:t>Surgery :</w:t>
      </w:r>
      <w:proofErr w:type="gramEnd"/>
      <w:r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Cs/>
          <w:sz w:val="28"/>
          <w:szCs w:val="28"/>
        </w:rPr>
        <w:t xml:space="preserve">Aug-2019 – present Bombay Hospital and Medical Research Centre, Mumbai under the mentorship of </w:t>
      </w:r>
      <w:r>
        <w:rPr>
          <w:rFonts w:ascii="Tahoma" w:hAnsi="Tahoma"/>
          <w:b/>
          <w:bCs/>
          <w:sz w:val="28"/>
          <w:szCs w:val="28"/>
        </w:rPr>
        <w:t>Dr. Arvind Kulkarni</w:t>
      </w:r>
    </w:p>
    <w:p w14:paraId="29AF4B7B" w14:textId="77777777" w:rsidR="004C2EB6" w:rsidRDefault="001343D8">
      <w:pPr>
        <w:pStyle w:val="Body"/>
        <w:jc w:val="center"/>
      </w:pPr>
      <w:r>
        <w:rPr>
          <w:color w:val="548DD4"/>
          <w:sz w:val="32"/>
          <w:szCs w:val="32"/>
          <w:u w:color="548DD4"/>
        </w:rPr>
        <w:t>PRESENTATIONS AND PUBLICATIONS</w:t>
      </w: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953F86A" wp14:editId="256E0401">
                <wp:simplePos x="0" y="0"/>
                <wp:positionH relativeFrom="margin">
                  <wp:posOffset>27305</wp:posOffset>
                </wp:positionH>
                <wp:positionV relativeFrom="line">
                  <wp:posOffset>130174</wp:posOffset>
                </wp:positionV>
                <wp:extent cx="1118915" cy="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8915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.2pt;margin-top:10.2pt;width:88.1pt;height:0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9C59D5" wp14:editId="712EEE15">
                <wp:simplePos x="0" y="0"/>
                <wp:positionH relativeFrom="margin">
                  <wp:posOffset>4854709</wp:posOffset>
                </wp:positionH>
                <wp:positionV relativeFrom="line">
                  <wp:posOffset>130175</wp:posOffset>
                </wp:positionV>
                <wp:extent cx="1051426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42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82.3pt;margin-top:10.2pt;width:82.8pt;height:0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44EF82A7" w14:textId="77777777" w:rsidR="004C2EB6" w:rsidRDefault="001343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Presented a paper “Which is better in </w:t>
      </w:r>
      <w:proofErr w:type="spellStart"/>
      <w:r>
        <w:rPr>
          <w:rFonts w:ascii="Tahoma" w:hAnsi="Tahoma"/>
          <w:sz w:val="28"/>
          <w:szCs w:val="28"/>
        </w:rPr>
        <w:t>Labourers</w:t>
      </w:r>
      <w:proofErr w:type="spellEnd"/>
      <w:r>
        <w:rPr>
          <w:rFonts w:ascii="Tahoma" w:hAnsi="Tahoma"/>
          <w:sz w:val="28"/>
          <w:szCs w:val="28"/>
        </w:rPr>
        <w:t xml:space="preserve">, A Comparison of Open and Micro Endoscopic Discectomies”, as an Oral Presentation at the </w:t>
      </w:r>
      <w:r>
        <w:rPr>
          <w:rFonts w:ascii="Tahoma" w:hAnsi="Tahoma"/>
          <w:b/>
          <w:bCs/>
          <w:sz w:val="28"/>
          <w:szCs w:val="28"/>
        </w:rPr>
        <w:t xml:space="preserve">World Congress of Minimally Invasive Spine Surgery and Techniques, held at Paris, France May 2017. </w:t>
      </w:r>
      <w:r>
        <w:rPr>
          <w:rFonts w:ascii="Tahoma" w:hAnsi="Tahoma"/>
          <w:sz w:val="28"/>
          <w:szCs w:val="28"/>
        </w:rPr>
        <w:t xml:space="preserve"> </w:t>
      </w:r>
    </w:p>
    <w:p w14:paraId="337419C2" w14:textId="77777777" w:rsidR="004C2EB6" w:rsidRPr="00996D5D" w:rsidRDefault="001343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Presented a paper “Learning Curve for Minimally Invasive Spine Surgeries: A Retrospective Review from five years of MISS Technique”, as an Oral Presentation at the </w:t>
      </w:r>
      <w:r>
        <w:rPr>
          <w:rFonts w:ascii="Tahoma" w:hAnsi="Tahoma"/>
          <w:b/>
          <w:bCs/>
          <w:sz w:val="28"/>
          <w:szCs w:val="28"/>
        </w:rPr>
        <w:t>World Congress of Minimally Invasive Spine Surgery and Techniques, hel</w:t>
      </w:r>
      <w:r w:rsidR="00A00003">
        <w:rPr>
          <w:rFonts w:ascii="Tahoma" w:hAnsi="Tahoma"/>
          <w:b/>
          <w:bCs/>
          <w:sz w:val="28"/>
          <w:szCs w:val="28"/>
        </w:rPr>
        <w:t>d at Paris, France May 2017</w:t>
      </w:r>
      <w:r>
        <w:rPr>
          <w:rFonts w:ascii="Tahoma" w:hAnsi="Tahoma"/>
          <w:b/>
          <w:bCs/>
          <w:sz w:val="28"/>
          <w:szCs w:val="28"/>
        </w:rPr>
        <w:t>.</w:t>
      </w:r>
    </w:p>
    <w:p w14:paraId="080D0032" w14:textId="77777777" w:rsidR="00996D5D" w:rsidRPr="00996D5D" w:rsidRDefault="00996D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 xml:space="preserve">Presented a paper </w:t>
      </w:r>
      <w:r w:rsidRPr="00996D5D">
        <w:rPr>
          <w:rFonts w:ascii="Tahoma" w:hAnsi="Tahoma"/>
          <w:b/>
          <w:bCs/>
          <w:sz w:val="28"/>
          <w:szCs w:val="28"/>
        </w:rPr>
        <w:t>“</w:t>
      </w:r>
      <w:proofErr w:type="spellStart"/>
      <w:r w:rsidRPr="00996D5D">
        <w:rPr>
          <w:rFonts w:ascii="Tahoma" w:hAnsi="Tahoma"/>
          <w:b/>
          <w:bCs/>
          <w:sz w:val="28"/>
          <w:szCs w:val="28"/>
        </w:rPr>
        <w:t>Microtubular</w:t>
      </w:r>
      <w:proofErr w:type="spellEnd"/>
      <w:r w:rsidRPr="00996D5D">
        <w:rPr>
          <w:rFonts w:ascii="Tahoma" w:hAnsi="Tahoma"/>
          <w:b/>
          <w:bCs/>
          <w:sz w:val="28"/>
          <w:szCs w:val="28"/>
        </w:rPr>
        <w:t xml:space="preserve"> Discectomy under Local </w:t>
      </w:r>
      <w:proofErr w:type="spellStart"/>
      <w:r w:rsidRPr="00996D5D">
        <w:rPr>
          <w:rFonts w:ascii="Tahoma" w:hAnsi="Tahoma"/>
          <w:b/>
          <w:bCs/>
          <w:sz w:val="28"/>
          <w:szCs w:val="28"/>
        </w:rPr>
        <w:t>Anaesthesia</w:t>
      </w:r>
      <w:proofErr w:type="spellEnd"/>
      <w:r w:rsidRPr="00996D5D">
        <w:rPr>
          <w:rFonts w:ascii="Tahoma" w:hAnsi="Tahoma"/>
          <w:b/>
          <w:bCs/>
          <w:sz w:val="28"/>
          <w:szCs w:val="28"/>
        </w:rPr>
        <w:t>”</w:t>
      </w:r>
      <w:r>
        <w:rPr>
          <w:rFonts w:ascii="Tahoma" w:hAnsi="Tahoma"/>
          <w:bCs/>
          <w:sz w:val="28"/>
          <w:szCs w:val="28"/>
        </w:rPr>
        <w:t xml:space="preserve"> at MISSICON 2018 and subsequently won the Award for </w:t>
      </w:r>
      <w:r w:rsidRPr="00996D5D">
        <w:rPr>
          <w:rFonts w:ascii="Tahoma" w:hAnsi="Tahoma"/>
          <w:b/>
          <w:bCs/>
          <w:sz w:val="28"/>
          <w:szCs w:val="28"/>
        </w:rPr>
        <w:t>Best Paper.</w:t>
      </w:r>
    </w:p>
    <w:p w14:paraId="75CD3409" w14:textId="764A4632" w:rsidR="00996D5D" w:rsidRPr="009949D8" w:rsidRDefault="00996D5D" w:rsidP="009949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 xml:space="preserve">Presented a paper </w:t>
      </w:r>
      <w:r>
        <w:rPr>
          <w:rFonts w:ascii="Tahoma" w:hAnsi="Tahoma"/>
          <w:b/>
          <w:bCs/>
          <w:sz w:val="28"/>
          <w:szCs w:val="28"/>
        </w:rPr>
        <w:t>“</w:t>
      </w:r>
      <w:r w:rsidR="00A00003" w:rsidRPr="00A00003">
        <w:rPr>
          <w:rFonts w:ascii="Tahoma" w:hAnsi="Tahoma"/>
          <w:b/>
          <w:bCs/>
          <w:sz w:val="28"/>
          <w:szCs w:val="28"/>
        </w:rPr>
        <w:t>Is long segment fixation a rule in fractures associated with Ankylosing Spondylitis?</w:t>
      </w:r>
      <w:r w:rsidR="00A00003">
        <w:rPr>
          <w:rFonts w:ascii="Tahoma" w:hAnsi="Tahoma"/>
          <w:b/>
          <w:bCs/>
          <w:sz w:val="28"/>
          <w:szCs w:val="28"/>
        </w:rPr>
        <w:t xml:space="preserve">” </w:t>
      </w:r>
      <w:r w:rsidR="00A00003">
        <w:rPr>
          <w:rFonts w:ascii="Tahoma" w:hAnsi="Tahoma"/>
          <w:bCs/>
          <w:sz w:val="28"/>
          <w:szCs w:val="28"/>
        </w:rPr>
        <w:t>at MOACON 2018</w:t>
      </w:r>
      <w:r w:rsidR="009949D8">
        <w:rPr>
          <w:rFonts w:ascii="Tahoma" w:hAnsi="Tahoma"/>
          <w:bCs/>
          <w:sz w:val="28"/>
          <w:szCs w:val="28"/>
        </w:rPr>
        <w:t xml:space="preserve"> held in Pune</w:t>
      </w:r>
      <w:r w:rsidR="00A00003" w:rsidRPr="009949D8">
        <w:rPr>
          <w:rFonts w:ascii="Tahoma" w:hAnsi="Tahoma"/>
          <w:bCs/>
          <w:sz w:val="28"/>
          <w:szCs w:val="28"/>
        </w:rPr>
        <w:t xml:space="preserve">. </w:t>
      </w:r>
    </w:p>
    <w:p w14:paraId="25281D9B" w14:textId="2034DC3E" w:rsidR="00B2331E" w:rsidRPr="00B2331E" w:rsidRDefault="00996D5D" w:rsidP="00B2331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>Presented a paper “</w:t>
      </w:r>
      <w:r w:rsidRPr="00996D5D">
        <w:rPr>
          <w:rFonts w:ascii="Tahoma" w:hAnsi="Tahoma" w:hint="cs"/>
          <w:b/>
          <w:bCs/>
          <w:sz w:val="28"/>
          <w:szCs w:val="28"/>
        </w:rPr>
        <w:t xml:space="preserve">The Graduation </w:t>
      </w:r>
      <w:proofErr w:type="gramStart"/>
      <w:r w:rsidRPr="00996D5D">
        <w:rPr>
          <w:rFonts w:ascii="Tahoma" w:hAnsi="Tahoma" w:hint="cs"/>
          <w:b/>
          <w:bCs/>
          <w:sz w:val="28"/>
          <w:szCs w:val="28"/>
        </w:rPr>
        <w:t>From</w:t>
      </w:r>
      <w:proofErr w:type="gramEnd"/>
      <w:r w:rsidRPr="00996D5D">
        <w:rPr>
          <w:rFonts w:ascii="Tahoma" w:hAnsi="Tahoma" w:hint="cs"/>
          <w:b/>
          <w:bCs/>
          <w:sz w:val="28"/>
          <w:szCs w:val="28"/>
        </w:rPr>
        <w:t xml:space="preserve"> Small To Smaller: Evolution Of Tubular Retractors From 18mm To 14mm In </w:t>
      </w:r>
      <w:r w:rsidRPr="00996D5D">
        <w:rPr>
          <w:rFonts w:ascii="Tahoma" w:hAnsi="Tahoma" w:hint="cs"/>
          <w:b/>
          <w:bCs/>
          <w:sz w:val="28"/>
          <w:szCs w:val="28"/>
        </w:rPr>
        <w:lastRenderedPageBreak/>
        <w:t>Management Of Lumbar Disc Herniation</w:t>
      </w:r>
      <w:r>
        <w:rPr>
          <w:rFonts w:ascii="Tahoma" w:hAnsi="Tahoma"/>
          <w:b/>
          <w:bCs/>
          <w:sz w:val="28"/>
          <w:szCs w:val="28"/>
        </w:rPr>
        <w:t xml:space="preserve">” </w:t>
      </w:r>
      <w:r>
        <w:rPr>
          <w:rFonts w:ascii="Tahoma" w:hAnsi="Tahoma"/>
          <w:bCs/>
          <w:sz w:val="28"/>
          <w:szCs w:val="28"/>
        </w:rPr>
        <w:t>at ASSICON 2018</w:t>
      </w:r>
      <w:r w:rsidR="009949D8">
        <w:rPr>
          <w:rFonts w:ascii="Tahoma" w:hAnsi="Tahoma"/>
          <w:bCs/>
          <w:sz w:val="28"/>
          <w:szCs w:val="28"/>
        </w:rPr>
        <w:t xml:space="preserve"> held in Ahmedabad</w:t>
      </w:r>
      <w:r>
        <w:rPr>
          <w:rFonts w:ascii="Tahoma" w:hAnsi="Tahoma"/>
          <w:bCs/>
          <w:sz w:val="28"/>
          <w:szCs w:val="28"/>
        </w:rPr>
        <w:t xml:space="preserve">. </w:t>
      </w:r>
    </w:p>
    <w:p w14:paraId="29D913DA" w14:textId="1D10951B" w:rsidR="00B2331E" w:rsidRPr="00B2331E" w:rsidRDefault="00B2331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 xml:space="preserve">Presented a paper </w:t>
      </w:r>
      <w:r w:rsidRPr="00996D5D">
        <w:rPr>
          <w:rFonts w:ascii="Tahoma" w:hAnsi="Tahoma"/>
          <w:b/>
          <w:bCs/>
          <w:sz w:val="28"/>
          <w:szCs w:val="28"/>
        </w:rPr>
        <w:t>“</w:t>
      </w:r>
      <w:proofErr w:type="spellStart"/>
      <w:r w:rsidRPr="00996D5D">
        <w:rPr>
          <w:rFonts w:ascii="Tahoma" w:hAnsi="Tahoma"/>
          <w:b/>
          <w:bCs/>
          <w:sz w:val="28"/>
          <w:szCs w:val="28"/>
        </w:rPr>
        <w:t>Microtubular</w:t>
      </w:r>
      <w:proofErr w:type="spellEnd"/>
      <w:r w:rsidRPr="00996D5D">
        <w:rPr>
          <w:rFonts w:ascii="Tahoma" w:hAnsi="Tahoma"/>
          <w:b/>
          <w:bCs/>
          <w:sz w:val="28"/>
          <w:szCs w:val="28"/>
        </w:rPr>
        <w:t xml:space="preserve"> Discectomy under Local </w:t>
      </w:r>
      <w:proofErr w:type="spellStart"/>
      <w:r w:rsidRPr="00996D5D">
        <w:rPr>
          <w:rFonts w:ascii="Tahoma" w:hAnsi="Tahoma"/>
          <w:b/>
          <w:bCs/>
          <w:sz w:val="28"/>
          <w:szCs w:val="28"/>
        </w:rPr>
        <w:t>Anaesthesia</w:t>
      </w:r>
      <w:proofErr w:type="spellEnd"/>
      <w:r w:rsidRPr="00996D5D">
        <w:rPr>
          <w:rFonts w:ascii="Tahoma" w:hAnsi="Tahoma"/>
          <w:b/>
          <w:bCs/>
          <w:sz w:val="28"/>
          <w:szCs w:val="28"/>
        </w:rPr>
        <w:t>”</w:t>
      </w:r>
      <w:r>
        <w:rPr>
          <w:rFonts w:ascii="Tahoma" w:hAnsi="Tahoma"/>
          <w:bCs/>
          <w:sz w:val="28"/>
          <w:szCs w:val="28"/>
        </w:rPr>
        <w:t xml:space="preserve"> at ISSICON 2019 </w:t>
      </w:r>
      <w:r w:rsidR="002D428F">
        <w:rPr>
          <w:rFonts w:ascii="Tahoma" w:hAnsi="Tahoma"/>
          <w:bCs/>
          <w:sz w:val="28"/>
          <w:szCs w:val="28"/>
        </w:rPr>
        <w:t xml:space="preserve">held at </w:t>
      </w:r>
      <w:r w:rsidR="009949D8">
        <w:rPr>
          <w:rFonts w:ascii="Tahoma" w:hAnsi="Tahoma"/>
          <w:bCs/>
          <w:sz w:val="28"/>
          <w:szCs w:val="28"/>
        </w:rPr>
        <w:t>New-</w:t>
      </w:r>
      <w:r w:rsidR="002D428F">
        <w:rPr>
          <w:rFonts w:ascii="Tahoma" w:hAnsi="Tahoma"/>
          <w:bCs/>
          <w:sz w:val="28"/>
          <w:szCs w:val="28"/>
        </w:rPr>
        <w:t>Delhi.</w:t>
      </w:r>
    </w:p>
    <w:p w14:paraId="4D17EE9A" w14:textId="475A29BA" w:rsidR="00B2331E" w:rsidRPr="002D428F" w:rsidRDefault="00B2331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 xml:space="preserve">Presented a paper </w:t>
      </w:r>
      <w:r w:rsidR="002D428F" w:rsidRPr="002D428F">
        <w:rPr>
          <w:rFonts w:ascii="Tahoma" w:hAnsi="Tahoma"/>
          <w:b/>
          <w:bCs/>
          <w:sz w:val="28"/>
          <w:szCs w:val="28"/>
          <w:lang w:val="en-IN"/>
        </w:rPr>
        <w:t>“Are there differences between patients with extreme and non-extreme lumbar canal stenosis in terms of pain, function or complications following spinal decompression using a tubular retractor system? A comparative study”</w:t>
      </w:r>
      <w:r w:rsidR="002D428F">
        <w:rPr>
          <w:rFonts w:ascii="Tahoma" w:hAnsi="Tahoma"/>
          <w:b/>
          <w:bCs/>
          <w:sz w:val="28"/>
          <w:szCs w:val="28"/>
          <w:lang w:val="en-IN"/>
        </w:rPr>
        <w:t xml:space="preserve"> </w:t>
      </w:r>
      <w:r w:rsidR="002D428F">
        <w:rPr>
          <w:rFonts w:ascii="Tahoma" w:hAnsi="Tahoma"/>
          <w:bCs/>
          <w:sz w:val="28"/>
          <w:szCs w:val="28"/>
          <w:lang w:val="en-IN"/>
        </w:rPr>
        <w:t>in the award category at MIS</w:t>
      </w:r>
      <w:r w:rsidR="009949D8">
        <w:rPr>
          <w:rFonts w:ascii="Tahoma" w:hAnsi="Tahoma"/>
          <w:bCs/>
          <w:sz w:val="28"/>
          <w:szCs w:val="28"/>
          <w:lang w:val="en-IN"/>
        </w:rPr>
        <w:t>S</w:t>
      </w:r>
      <w:r w:rsidR="002D428F">
        <w:rPr>
          <w:rFonts w:ascii="Tahoma" w:hAnsi="Tahoma"/>
          <w:bCs/>
          <w:sz w:val="28"/>
          <w:szCs w:val="28"/>
          <w:lang w:val="en-IN"/>
        </w:rPr>
        <w:t>ICON 2019 held at Chandigarh.</w:t>
      </w:r>
    </w:p>
    <w:p w14:paraId="7698CC75" w14:textId="0320D178" w:rsidR="002D428F" w:rsidRPr="0034607F" w:rsidRDefault="002D428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bCs/>
          <w:sz w:val="28"/>
          <w:szCs w:val="28"/>
          <w:lang w:val="en-IN"/>
        </w:rPr>
        <w:t>Presented a paper “</w:t>
      </w:r>
      <w:r w:rsidR="009949D8" w:rsidRPr="009949D8">
        <w:rPr>
          <w:rFonts w:ascii="Tahoma" w:hAnsi="Tahoma"/>
          <w:b/>
          <w:bCs/>
          <w:sz w:val="28"/>
          <w:szCs w:val="28"/>
        </w:rPr>
        <w:t>A cooling lumbar corset: Is it the answer for reduction of post-operative narcotic use?</w:t>
      </w:r>
      <w:r w:rsidR="009949D8">
        <w:rPr>
          <w:rFonts w:ascii="Tahoma" w:hAnsi="Tahoma"/>
          <w:b/>
          <w:bCs/>
          <w:sz w:val="28"/>
          <w:szCs w:val="28"/>
        </w:rPr>
        <w:t xml:space="preserve">” </w:t>
      </w:r>
      <w:r w:rsidR="009949D8">
        <w:rPr>
          <w:rFonts w:ascii="Tahoma" w:hAnsi="Tahoma"/>
          <w:bCs/>
          <w:sz w:val="28"/>
          <w:szCs w:val="28"/>
        </w:rPr>
        <w:t>in the innovation category at MISSICON 2019 held at Chandigarh.</w:t>
      </w:r>
    </w:p>
    <w:p w14:paraId="3FC5EC78" w14:textId="4ABC7136" w:rsidR="0034607F" w:rsidRPr="009949D8" w:rsidRDefault="003460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>Presented a paper “</w:t>
      </w:r>
      <w:r w:rsidRPr="0034607F">
        <w:rPr>
          <w:rFonts w:ascii="Tahoma" w:hAnsi="Tahoma"/>
          <w:b/>
          <w:bCs/>
          <w:sz w:val="28"/>
          <w:szCs w:val="28"/>
          <w:lang w:val="en-GB"/>
        </w:rPr>
        <w:t>Surgical Site Infections in Spine: The burden to a developing economy</w:t>
      </w:r>
      <w:r>
        <w:rPr>
          <w:rFonts w:ascii="Tahoma" w:hAnsi="Tahoma"/>
          <w:b/>
          <w:bCs/>
          <w:sz w:val="28"/>
          <w:szCs w:val="28"/>
          <w:lang w:val="en-GB"/>
        </w:rPr>
        <w:t xml:space="preserve">” </w:t>
      </w:r>
      <w:r>
        <w:rPr>
          <w:rFonts w:ascii="Tahoma" w:hAnsi="Tahoma"/>
          <w:bCs/>
          <w:sz w:val="28"/>
          <w:szCs w:val="28"/>
          <w:lang w:val="en-GB"/>
        </w:rPr>
        <w:t>at ICS 2019 held at Mangalore.</w:t>
      </w:r>
    </w:p>
    <w:p w14:paraId="0E202B11" w14:textId="274468B0" w:rsidR="009949D8" w:rsidRPr="009949D8" w:rsidRDefault="009949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Presented a paper “</w:t>
      </w:r>
      <w:r w:rsidRPr="009949D8">
        <w:rPr>
          <w:rFonts w:ascii="Tahoma" w:hAnsi="Tahoma"/>
          <w:b/>
          <w:bCs/>
          <w:sz w:val="28"/>
          <w:szCs w:val="28"/>
        </w:rPr>
        <w:t xml:space="preserve">Outcomes </w:t>
      </w:r>
      <w:proofErr w:type="gramStart"/>
      <w:r w:rsidRPr="009949D8">
        <w:rPr>
          <w:rFonts w:ascii="Tahoma" w:hAnsi="Tahoma"/>
          <w:b/>
          <w:bCs/>
          <w:sz w:val="28"/>
          <w:szCs w:val="28"/>
        </w:rPr>
        <w:t>Of</w:t>
      </w:r>
      <w:proofErr w:type="gramEnd"/>
      <w:r w:rsidRPr="009949D8">
        <w:rPr>
          <w:rFonts w:ascii="Tahoma" w:hAnsi="Tahoma"/>
          <w:b/>
          <w:bCs/>
          <w:sz w:val="28"/>
          <w:szCs w:val="28"/>
        </w:rPr>
        <w:t xml:space="preserve"> </w:t>
      </w:r>
      <w:proofErr w:type="spellStart"/>
      <w:r w:rsidRPr="009949D8">
        <w:rPr>
          <w:rFonts w:ascii="Tahoma" w:hAnsi="Tahoma"/>
          <w:b/>
          <w:bCs/>
          <w:sz w:val="28"/>
          <w:szCs w:val="28"/>
        </w:rPr>
        <w:t>Coccygectomy</w:t>
      </w:r>
      <w:proofErr w:type="spellEnd"/>
      <w:r w:rsidRPr="009949D8">
        <w:rPr>
          <w:rFonts w:ascii="Tahoma" w:hAnsi="Tahoma"/>
          <w:b/>
          <w:bCs/>
          <w:sz w:val="28"/>
          <w:szCs w:val="28"/>
        </w:rPr>
        <w:t xml:space="preserve"> using the ‘Z’ </w:t>
      </w:r>
      <w:proofErr w:type="spellStart"/>
      <w:r w:rsidRPr="009949D8">
        <w:rPr>
          <w:rFonts w:ascii="Tahoma" w:hAnsi="Tahoma"/>
          <w:b/>
          <w:bCs/>
          <w:sz w:val="28"/>
          <w:szCs w:val="28"/>
        </w:rPr>
        <w:t>Plasty</w:t>
      </w:r>
      <w:proofErr w:type="spellEnd"/>
      <w:r w:rsidRPr="009949D8">
        <w:rPr>
          <w:rFonts w:ascii="Tahoma" w:hAnsi="Tahoma"/>
          <w:b/>
          <w:bCs/>
          <w:sz w:val="28"/>
          <w:szCs w:val="28"/>
        </w:rPr>
        <w:t xml:space="preserve"> Technique of Wound Closure</w:t>
      </w:r>
      <w:r>
        <w:rPr>
          <w:rFonts w:ascii="Tahoma" w:hAnsi="Tahoma"/>
          <w:b/>
          <w:bCs/>
          <w:sz w:val="28"/>
          <w:szCs w:val="28"/>
        </w:rPr>
        <w:t xml:space="preserve">” </w:t>
      </w:r>
      <w:r>
        <w:rPr>
          <w:rFonts w:ascii="Tahoma" w:hAnsi="Tahoma"/>
          <w:bCs/>
          <w:sz w:val="28"/>
          <w:szCs w:val="28"/>
        </w:rPr>
        <w:t xml:space="preserve">in the prestigious K.S. </w:t>
      </w:r>
      <w:proofErr w:type="spellStart"/>
      <w:r>
        <w:rPr>
          <w:rFonts w:ascii="Tahoma" w:hAnsi="Tahoma"/>
          <w:bCs/>
          <w:sz w:val="28"/>
          <w:szCs w:val="28"/>
        </w:rPr>
        <w:t>Masalawala</w:t>
      </w:r>
      <w:proofErr w:type="spellEnd"/>
      <w:r>
        <w:rPr>
          <w:rFonts w:ascii="Tahoma" w:hAnsi="Tahoma"/>
          <w:bCs/>
          <w:sz w:val="28"/>
          <w:szCs w:val="28"/>
        </w:rPr>
        <w:t xml:space="preserve"> gold medal category at WIROC 2019 held in Mumbai.</w:t>
      </w:r>
    </w:p>
    <w:p w14:paraId="28859225" w14:textId="3CC56A23" w:rsidR="009949D8" w:rsidRPr="004D5225" w:rsidRDefault="009949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 xml:space="preserve">Presented a poster </w:t>
      </w:r>
      <w:r w:rsidR="00001184">
        <w:rPr>
          <w:rFonts w:ascii="Tahoma" w:hAnsi="Tahoma"/>
          <w:b/>
          <w:bCs/>
          <w:sz w:val="28"/>
          <w:szCs w:val="28"/>
        </w:rPr>
        <w:t>“</w:t>
      </w:r>
      <w:r w:rsidR="00001184" w:rsidRPr="00001184">
        <w:rPr>
          <w:rFonts w:ascii="Tahoma" w:hAnsi="Tahoma"/>
          <w:b/>
          <w:bCs/>
          <w:sz w:val="28"/>
          <w:szCs w:val="28"/>
        </w:rPr>
        <w:t>Is Long Segment fixation a rule in fractures associated with ankylosing spondylitis”</w:t>
      </w:r>
      <w:r w:rsidR="00001184">
        <w:rPr>
          <w:rFonts w:ascii="Tahoma" w:hAnsi="Tahoma"/>
          <w:b/>
          <w:bCs/>
          <w:sz w:val="28"/>
          <w:szCs w:val="28"/>
        </w:rPr>
        <w:t xml:space="preserve"> </w:t>
      </w:r>
      <w:r w:rsidR="00001184">
        <w:rPr>
          <w:rFonts w:ascii="Tahoma" w:hAnsi="Tahoma"/>
          <w:bCs/>
          <w:sz w:val="28"/>
          <w:szCs w:val="28"/>
        </w:rPr>
        <w:t>at MISSICON 2018</w:t>
      </w:r>
    </w:p>
    <w:p w14:paraId="5C8C44ED" w14:textId="7F993A5A" w:rsidR="004D5225" w:rsidRPr="00001184" w:rsidRDefault="004D52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 xml:space="preserve">Presented a poster </w:t>
      </w:r>
      <w:r w:rsidRPr="004D5225">
        <w:rPr>
          <w:rFonts w:ascii="Tahoma" w:hAnsi="Tahoma"/>
          <w:b/>
          <w:bCs/>
          <w:sz w:val="28"/>
          <w:szCs w:val="28"/>
        </w:rPr>
        <w:t xml:space="preserve">“Outcomes of </w:t>
      </w:r>
      <w:proofErr w:type="spellStart"/>
      <w:r w:rsidRPr="004D5225">
        <w:rPr>
          <w:rFonts w:ascii="Tahoma" w:hAnsi="Tahoma"/>
          <w:b/>
          <w:bCs/>
          <w:sz w:val="28"/>
          <w:szCs w:val="28"/>
        </w:rPr>
        <w:t>Coccygectomy</w:t>
      </w:r>
      <w:proofErr w:type="spellEnd"/>
      <w:r w:rsidRPr="004D5225">
        <w:rPr>
          <w:rFonts w:ascii="Tahoma" w:hAnsi="Tahoma"/>
          <w:b/>
          <w:bCs/>
          <w:sz w:val="28"/>
          <w:szCs w:val="28"/>
        </w:rPr>
        <w:t xml:space="preserve"> using the ‘Z </w:t>
      </w:r>
      <w:proofErr w:type="spellStart"/>
      <w:r w:rsidRPr="004D5225">
        <w:rPr>
          <w:rFonts w:ascii="Tahoma" w:hAnsi="Tahoma"/>
          <w:b/>
          <w:bCs/>
          <w:sz w:val="28"/>
          <w:szCs w:val="28"/>
        </w:rPr>
        <w:t>Plasty</w:t>
      </w:r>
      <w:proofErr w:type="spellEnd"/>
      <w:r w:rsidRPr="004D5225">
        <w:rPr>
          <w:rFonts w:ascii="Tahoma" w:hAnsi="Tahoma"/>
          <w:b/>
          <w:bCs/>
          <w:sz w:val="28"/>
          <w:szCs w:val="28"/>
        </w:rPr>
        <w:t xml:space="preserve"> Technique of Wound Closure”</w:t>
      </w:r>
      <w:r>
        <w:rPr>
          <w:rFonts w:ascii="Tahoma" w:hAnsi="Tahoma"/>
          <w:bCs/>
          <w:sz w:val="28"/>
          <w:szCs w:val="28"/>
        </w:rPr>
        <w:t xml:space="preserve"> at ISSICON 2019</w:t>
      </w:r>
    </w:p>
    <w:p w14:paraId="1DED899F" w14:textId="0D4649DC" w:rsidR="00001184" w:rsidRPr="00B2331E" w:rsidRDefault="000011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lastRenderedPageBreak/>
        <w:t xml:space="preserve">Presented a poster </w:t>
      </w:r>
      <w:r>
        <w:rPr>
          <w:rFonts w:ascii="Tahoma" w:hAnsi="Tahoma"/>
          <w:b/>
          <w:bCs/>
          <w:sz w:val="28"/>
          <w:szCs w:val="28"/>
        </w:rPr>
        <w:t>“</w:t>
      </w:r>
      <w:r w:rsidR="004D5225">
        <w:rPr>
          <w:rFonts w:ascii="Tahoma" w:hAnsi="Tahoma"/>
          <w:b/>
          <w:bCs/>
          <w:sz w:val="28"/>
          <w:szCs w:val="28"/>
        </w:rPr>
        <w:t xml:space="preserve">Pioneering 12mm </w:t>
      </w:r>
      <w:proofErr w:type="spellStart"/>
      <w:r w:rsidR="004D5225">
        <w:rPr>
          <w:rFonts w:ascii="Tahoma" w:hAnsi="Tahoma"/>
          <w:b/>
          <w:bCs/>
          <w:sz w:val="28"/>
          <w:szCs w:val="28"/>
        </w:rPr>
        <w:t>METRx</w:t>
      </w:r>
      <w:proofErr w:type="spellEnd"/>
      <w:r w:rsidR="004D5225">
        <w:rPr>
          <w:rFonts w:ascii="Tahoma" w:hAnsi="Tahoma"/>
          <w:b/>
          <w:bCs/>
          <w:sz w:val="28"/>
          <w:szCs w:val="28"/>
        </w:rPr>
        <w:t xml:space="preserve"> tube for Tubular Discectomy: Results of a Pilot Study” </w:t>
      </w:r>
      <w:r w:rsidR="004D5225">
        <w:rPr>
          <w:rFonts w:ascii="Tahoma" w:hAnsi="Tahoma"/>
          <w:bCs/>
          <w:sz w:val="28"/>
          <w:szCs w:val="28"/>
        </w:rPr>
        <w:t>at MISSICON 2019</w:t>
      </w:r>
    </w:p>
    <w:p w14:paraId="57BFD74A" w14:textId="07DB5197" w:rsidR="004C2EB6" w:rsidRDefault="001343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Presented a poster on </w:t>
      </w:r>
      <w:proofErr w:type="gramStart"/>
      <w:r>
        <w:rPr>
          <w:rFonts w:ascii="Tahoma" w:hAnsi="Tahoma"/>
          <w:sz w:val="28"/>
          <w:szCs w:val="28"/>
        </w:rPr>
        <w:t>“ A</w:t>
      </w:r>
      <w:proofErr w:type="gramEnd"/>
      <w:r>
        <w:rPr>
          <w:rFonts w:ascii="Tahoma" w:hAnsi="Tahoma"/>
          <w:sz w:val="28"/>
          <w:szCs w:val="28"/>
        </w:rPr>
        <w:t xml:space="preserve"> Rare Case of 2 months old Neglected Fracture Dislocation of Ankle of  a 35 year old Male, Treated with a two stage approach”, at the Academic meet held at the AMC MET medical college, September 2016.</w:t>
      </w:r>
    </w:p>
    <w:p w14:paraId="754DCC27" w14:textId="77777777" w:rsidR="00E7323D" w:rsidRPr="00D57482" w:rsidRDefault="00E7323D" w:rsidP="00E732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Authored a paper </w:t>
      </w:r>
      <w:proofErr w:type="gramStart"/>
      <w:r w:rsidRPr="001931B6">
        <w:rPr>
          <w:rFonts w:ascii="Tahoma" w:hAnsi="Tahoma"/>
          <w:b/>
          <w:sz w:val="28"/>
          <w:szCs w:val="28"/>
        </w:rPr>
        <w:t xml:space="preserve">“ </w:t>
      </w:r>
      <w:r>
        <w:rPr>
          <w:rFonts w:ascii="Tahoma" w:hAnsi="Tahoma"/>
          <w:b/>
          <w:sz w:val="28"/>
          <w:szCs w:val="28"/>
        </w:rPr>
        <w:t>Are</w:t>
      </w:r>
      <w:proofErr w:type="gramEnd"/>
      <w:r>
        <w:rPr>
          <w:rFonts w:ascii="Tahoma" w:hAnsi="Tahoma"/>
          <w:b/>
          <w:sz w:val="28"/>
          <w:szCs w:val="28"/>
        </w:rPr>
        <w:t xml:space="preserve"> There differences bet</w:t>
      </w:r>
      <w:bookmarkStart w:id="0" w:name="_GoBack"/>
      <w:bookmarkEnd w:id="0"/>
      <w:r>
        <w:rPr>
          <w:rFonts w:ascii="Tahoma" w:hAnsi="Tahoma"/>
          <w:b/>
          <w:sz w:val="28"/>
          <w:szCs w:val="28"/>
        </w:rPr>
        <w:t>ween patients with extreme stenosis and Non-extreme stenosis in terms of pain, function or complications after spinal decompression using a tubular retractor system</w:t>
      </w:r>
      <w:r w:rsidRPr="001931B6">
        <w:rPr>
          <w:rFonts w:ascii="Tahoma" w:hAnsi="Tahoma"/>
          <w:b/>
          <w:sz w:val="28"/>
          <w:szCs w:val="28"/>
        </w:rPr>
        <w:t>.”</w:t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 xml:space="preserve">Published in “Clinical </w:t>
      </w:r>
      <w:proofErr w:type="spellStart"/>
      <w:r>
        <w:rPr>
          <w:rFonts w:ascii="Tahoma" w:hAnsi="Tahoma"/>
          <w:sz w:val="28"/>
          <w:szCs w:val="28"/>
        </w:rPr>
        <w:t>Orthopaedics</w:t>
      </w:r>
      <w:proofErr w:type="spellEnd"/>
      <w:r>
        <w:rPr>
          <w:rFonts w:ascii="Tahoma" w:hAnsi="Tahoma"/>
          <w:sz w:val="28"/>
          <w:szCs w:val="28"/>
        </w:rPr>
        <w:t xml:space="preserve"> and Related Research (October 2019)</w:t>
      </w:r>
    </w:p>
    <w:p w14:paraId="65C9F4B5" w14:textId="1DB7F343" w:rsidR="00053329" w:rsidRPr="002E31C3" w:rsidRDefault="00F07C9E" w:rsidP="0005332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Authored a</w:t>
      </w:r>
      <w:r w:rsidR="00053329">
        <w:rPr>
          <w:rFonts w:ascii="Tahoma" w:hAnsi="Tahoma"/>
          <w:sz w:val="28"/>
          <w:szCs w:val="28"/>
        </w:rPr>
        <w:t xml:space="preserve"> Paper </w:t>
      </w:r>
      <w:proofErr w:type="gramStart"/>
      <w:r w:rsidR="00053329">
        <w:rPr>
          <w:rFonts w:ascii="Tahoma" w:hAnsi="Tahoma"/>
          <w:b/>
          <w:sz w:val="28"/>
          <w:szCs w:val="28"/>
        </w:rPr>
        <w:t>“ Can</w:t>
      </w:r>
      <w:proofErr w:type="gramEnd"/>
      <w:r w:rsidR="00053329">
        <w:rPr>
          <w:rFonts w:ascii="Tahoma" w:hAnsi="Tahoma"/>
          <w:b/>
          <w:sz w:val="28"/>
          <w:szCs w:val="28"/>
        </w:rPr>
        <w:t xml:space="preserve"> we stay miles away from Ryle’s: Utility of a nasogastric tube in anterior spine surgery?” </w:t>
      </w:r>
      <w:r w:rsidR="00053329">
        <w:rPr>
          <w:rFonts w:ascii="Tahoma" w:hAnsi="Tahoma"/>
          <w:sz w:val="28"/>
          <w:szCs w:val="28"/>
        </w:rPr>
        <w:t xml:space="preserve">accepted for publication in Journal of </w:t>
      </w:r>
      <w:proofErr w:type="spellStart"/>
      <w:r w:rsidR="00053329">
        <w:rPr>
          <w:rFonts w:ascii="Tahoma" w:hAnsi="Tahoma"/>
          <w:sz w:val="28"/>
          <w:szCs w:val="28"/>
        </w:rPr>
        <w:t>Craniovertebral</w:t>
      </w:r>
      <w:proofErr w:type="spellEnd"/>
      <w:r w:rsidR="00053329">
        <w:rPr>
          <w:rFonts w:ascii="Tahoma" w:hAnsi="Tahoma"/>
          <w:sz w:val="28"/>
          <w:szCs w:val="28"/>
        </w:rPr>
        <w:t xml:space="preserve"> Junction and Spine</w:t>
      </w:r>
      <w:r w:rsidR="00E7323D">
        <w:rPr>
          <w:rFonts w:ascii="Tahoma" w:hAnsi="Tahoma"/>
          <w:sz w:val="28"/>
          <w:szCs w:val="28"/>
        </w:rPr>
        <w:t xml:space="preserve"> 2019</w:t>
      </w:r>
      <w:r w:rsidR="00053329">
        <w:rPr>
          <w:rFonts w:ascii="Tahoma" w:hAnsi="Tahoma"/>
          <w:sz w:val="28"/>
          <w:szCs w:val="28"/>
        </w:rPr>
        <w:t>.</w:t>
      </w:r>
    </w:p>
    <w:p w14:paraId="69A94716" w14:textId="3EBB0EB1" w:rsidR="00D57482" w:rsidRPr="00D57482" w:rsidRDefault="00D57482" w:rsidP="00D574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Authored a paper </w:t>
      </w:r>
      <w:proofErr w:type="gramStart"/>
      <w:r w:rsidRPr="001931B6">
        <w:rPr>
          <w:rFonts w:ascii="Tahoma" w:hAnsi="Tahoma"/>
          <w:b/>
          <w:sz w:val="28"/>
          <w:szCs w:val="28"/>
        </w:rPr>
        <w:t>“ Graduation</w:t>
      </w:r>
      <w:proofErr w:type="gramEnd"/>
      <w:r w:rsidRPr="001931B6">
        <w:rPr>
          <w:rFonts w:ascii="Tahoma" w:hAnsi="Tahoma"/>
          <w:b/>
          <w:sz w:val="28"/>
          <w:szCs w:val="28"/>
        </w:rPr>
        <w:t xml:space="preserve"> Of The Learning Curve From Small To Smaller: Evolution Of Tubular Retractors From 18mm To 14mm In Management Of Lumbar Disc Herniation.”</w:t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>Published in “Journal of Minimally Invasive Spine Surgery and Technique (August 2019)</w:t>
      </w:r>
    </w:p>
    <w:p w14:paraId="2D022940" w14:textId="76E216EA" w:rsidR="001931B6" w:rsidRPr="001931B6" w:rsidRDefault="001931B6" w:rsidP="001931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Authored a paper </w:t>
      </w:r>
      <w:proofErr w:type="gramStart"/>
      <w:r w:rsidRPr="001931B6">
        <w:rPr>
          <w:rFonts w:ascii="Tahoma" w:hAnsi="Tahoma"/>
          <w:b/>
          <w:sz w:val="28"/>
          <w:szCs w:val="28"/>
        </w:rPr>
        <w:t xml:space="preserve">“ </w:t>
      </w:r>
      <w:r>
        <w:rPr>
          <w:rFonts w:ascii="Tahoma" w:hAnsi="Tahoma"/>
          <w:b/>
          <w:sz w:val="28"/>
          <w:szCs w:val="28"/>
        </w:rPr>
        <w:t>Tubular</w:t>
      </w:r>
      <w:proofErr w:type="gramEnd"/>
      <w:r>
        <w:rPr>
          <w:rFonts w:ascii="Tahoma" w:hAnsi="Tahoma"/>
          <w:b/>
          <w:sz w:val="28"/>
          <w:szCs w:val="28"/>
        </w:rPr>
        <w:t xml:space="preserve"> Micro-Discectomy Under Local Epidural </w:t>
      </w:r>
      <w:proofErr w:type="spellStart"/>
      <w:r>
        <w:rPr>
          <w:rFonts w:ascii="Tahoma" w:hAnsi="Tahoma"/>
          <w:b/>
          <w:sz w:val="28"/>
          <w:szCs w:val="28"/>
        </w:rPr>
        <w:t>Anaesthesia</w:t>
      </w:r>
      <w:proofErr w:type="spellEnd"/>
      <w:r>
        <w:rPr>
          <w:rFonts w:ascii="Tahoma" w:hAnsi="Tahoma"/>
          <w:b/>
          <w:sz w:val="28"/>
          <w:szCs w:val="28"/>
        </w:rPr>
        <w:t>: A Technical Note</w:t>
      </w:r>
      <w:r w:rsidRPr="001931B6">
        <w:rPr>
          <w:rFonts w:ascii="Tahoma" w:hAnsi="Tahoma"/>
          <w:b/>
          <w:sz w:val="28"/>
          <w:szCs w:val="28"/>
        </w:rPr>
        <w:t>.”</w:t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>Published in “Journal of Minimally Invasive Spine Surgery and Technique (August 2019)</w:t>
      </w:r>
    </w:p>
    <w:p w14:paraId="75B31A08" w14:textId="34608D07" w:rsidR="004C2EB6" w:rsidRDefault="001343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lastRenderedPageBreak/>
        <w:t xml:space="preserve">Published a paper “Outcomes of open pediatric </w:t>
      </w:r>
      <w:proofErr w:type="spellStart"/>
      <w:r>
        <w:rPr>
          <w:rFonts w:ascii="Tahoma" w:hAnsi="Tahoma"/>
          <w:sz w:val="28"/>
          <w:szCs w:val="28"/>
        </w:rPr>
        <w:t>tibial</w:t>
      </w:r>
      <w:proofErr w:type="spellEnd"/>
      <w:r>
        <w:rPr>
          <w:rFonts w:ascii="Tahoma" w:hAnsi="Tahoma"/>
          <w:sz w:val="28"/>
          <w:szCs w:val="28"/>
        </w:rPr>
        <w:t xml:space="preserve"> fractures by titanium elastic nail versus external </w:t>
      </w:r>
      <w:proofErr w:type="spellStart"/>
      <w:r>
        <w:rPr>
          <w:rFonts w:ascii="Tahoma" w:hAnsi="Tahoma"/>
          <w:sz w:val="28"/>
          <w:szCs w:val="28"/>
        </w:rPr>
        <w:t>fixation”in</w:t>
      </w:r>
      <w:proofErr w:type="spellEnd"/>
      <w:r>
        <w:rPr>
          <w:rFonts w:ascii="Tahoma" w:hAnsi="Tahoma"/>
          <w:b/>
          <w:bCs/>
          <w:sz w:val="28"/>
          <w:szCs w:val="28"/>
        </w:rPr>
        <w:t xml:space="preserve"> GLOBAL JOURNAL FOR RESEARCH ANALYSIS</w:t>
      </w:r>
      <w:r>
        <w:rPr>
          <w:rFonts w:ascii="Tahoma" w:hAnsi="Tahoma"/>
          <w:sz w:val="28"/>
          <w:szCs w:val="28"/>
        </w:rPr>
        <w:t xml:space="preserve"> </w:t>
      </w:r>
    </w:p>
    <w:p w14:paraId="72FA912D" w14:textId="655EB4F4" w:rsidR="004C2EB6" w:rsidRDefault="001343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Published a paper “Analysis of results of proximal femoral nail versus Dynamic Hip Screw in Type 2 Intertrochanteric Femur Fractures” in </w:t>
      </w:r>
      <w:r>
        <w:rPr>
          <w:rFonts w:ascii="Tahoma" w:hAnsi="Tahoma"/>
          <w:b/>
          <w:bCs/>
          <w:sz w:val="28"/>
          <w:szCs w:val="28"/>
        </w:rPr>
        <w:t>INTERNATIONAL JOURNAL OF SCIENTIFIC RESEARCH</w:t>
      </w:r>
      <w:r w:rsidR="004D5225">
        <w:rPr>
          <w:rFonts w:ascii="Tahoma" w:hAnsi="Tahoma"/>
          <w:sz w:val="28"/>
          <w:szCs w:val="28"/>
        </w:rPr>
        <w:t>.</w:t>
      </w:r>
    </w:p>
    <w:p w14:paraId="11A05753" w14:textId="77777777" w:rsidR="004C2EB6" w:rsidRDefault="00996D5D" w:rsidP="00996D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Have multiple studies under review in peer reviewed journals at the moment.</w:t>
      </w:r>
    </w:p>
    <w:p w14:paraId="7C02AABE" w14:textId="77777777" w:rsidR="00494E2A" w:rsidRDefault="00494E2A" w:rsidP="00494E2A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 Scoring system for degenerative spondylolisthesis </w:t>
      </w:r>
    </w:p>
    <w:p w14:paraId="0D5D2E6B" w14:textId="77777777" w:rsidR="00494E2A" w:rsidRPr="00CA6B0E" w:rsidRDefault="00494E2A" w:rsidP="00494E2A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 Technical report on a new minimally invasive technique for treatment of far lateral disc herniation.</w:t>
      </w:r>
    </w:p>
    <w:p w14:paraId="4ACA67DB" w14:textId="77777777" w:rsidR="00494E2A" w:rsidRDefault="00494E2A" w:rsidP="00494E2A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 Technical report on a novel method to treat odontoid fractures with a congenitally fused C2-C3 vertebra</w:t>
      </w:r>
    </w:p>
    <w:p w14:paraId="4419210F" w14:textId="77777777" w:rsidR="00494E2A" w:rsidRPr="00CA6B0E" w:rsidRDefault="00494E2A" w:rsidP="00494E2A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 study on the feasibility of a gastroesophageal tube in anterior cervical surgery</w:t>
      </w:r>
    </w:p>
    <w:p w14:paraId="131622F4" w14:textId="77777777" w:rsidR="00494E2A" w:rsidRDefault="00494E2A" w:rsidP="00494E2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Have multiple innovative projects in the field of spine in the pipeline including</w:t>
      </w:r>
    </w:p>
    <w:p w14:paraId="5347B0B3" w14:textId="77777777" w:rsidR="00494E2A" w:rsidRDefault="00494E2A" w:rsidP="00494E2A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 C-Arm Proximity Sensor.</w:t>
      </w:r>
    </w:p>
    <w:p w14:paraId="00529680" w14:textId="77777777" w:rsidR="00494E2A" w:rsidRDefault="00494E2A" w:rsidP="00494E2A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 Lumbar corset belt with a built in cooling device.</w:t>
      </w:r>
    </w:p>
    <w:p w14:paraId="5058DC27" w14:textId="7B646D4F" w:rsidR="00494E2A" w:rsidRPr="00996D5D" w:rsidRDefault="00494E2A" w:rsidP="00494E2A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An intra-operative detachable lead gown.</w:t>
      </w:r>
    </w:p>
    <w:p w14:paraId="369F5EE9" w14:textId="45197DEE" w:rsidR="00814F9B" w:rsidRPr="00494E2A" w:rsidRDefault="001343D8" w:rsidP="00494E2A">
      <w:pPr>
        <w:pStyle w:val="Body"/>
        <w:jc w:val="center"/>
      </w:pPr>
      <w:r>
        <w:rPr>
          <w:color w:val="548DD4"/>
          <w:sz w:val="32"/>
          <w:szCs w:val="32"/>
          <w:u w:color="548DD4"/>
        </w:rPr>
        <w:t>Academic Participation</w:t>
      </w: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0709431" wp14:editId="69F1D951">
                <wp:simplePos x="0" y="0"/>
                <wp:positionH relativeFrom="margin">
                  <wp:posOffset>27304</wp:posOffset>
                </wp:positionH>
                <wp:positionV relativeFrom="line">
                  <wp:posOffset>130174</wp:posOffset>
                </wp:positionV>
                <wp:extent cx="1724009" cy="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09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.1pt;margin-top:10.2pt;width:135.7pt;height:0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E2AD722" wp14:editId="4C8C23F8">
                <wp:simplePos x="0" y="0"/>
                <wp:positionH relativeFrom="margin">
                  <wp:posOffset>4306137</wp:posOffset>
                </wp:positionH>
                <wp:positionV relativeFrom="line">
                  <wp:posOffset>130175</wp:posOffset>
                </wp:positionV>
                <wp:extent cx="1599997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99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39.1pt;margin-top:10.2pt;width:126.0pt;height:0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28DE7994" w14:textId="79EADA10" w:rsidR="00E7323D" w:rsidRDefault="00E7323D" w:rsidP="005558E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lastRenderedPageBreak/>
        <w:t xml:space="preserve">Attended </w:t>
      </w:r>
      <w:r w:rsidRPr="00E7323D">
        <w:rPr>
          <w:rFonts w:ascii="Tahoma" w:hAnsi="Tahoma"/>
          <w:b/>
          <w:sz w:val="28"/>
          <w:szCs w:val="28"/>
        </w:rPr>
        <w:t>WIROC 2019</w:t>
      </w:r>
      <w:r>
        <w:rPr>
          <w:rFonts w:ascii="Tahoma" w:hAnsi="Tahoma"/>
          <w:sz w:val="28"/>
          <w:szCs w:val="28"/>
        </w:rPr>
        <w:t xml:space="preserve"> held in Mumbai 2019.</w:t>
      </w:r>
    </w:p>
    <w:p w14:paraId="636BF4AA" w14:textId="02F5C04A" w:rsidR="00E7323D" w:rsidRDefault="00E7323D" w:rsidP="005558E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Attended a 3 day </w:t>
      </w:r>
      <w:proofErr w:type="gramStart"/>
      <w:r w:rsidRPr="00E7323D">
        <w:rPr>
          <w:rFonts w:ascii="Tahoma" w:hAnsi="Tahoma"/>
          <w:b/>
          <w:sz w:val="28"/>
          <w:szCs w:val="28"/>
        </w:rPr>
        <w:t>“ Advanced</w:t>
      </w:r>
      <w:proofErr w:type="gramEnd"/>
      <w:r w:rsidRPr="00E7323D">
        <w:rPr>
          <w:rFonts w:ascii="Tahoma" w:hAnsi="Tahoma"/>
          <w:b/>
          <w:sz w:val="28"/>
          <w:szCs w:val="28"/>
        </w:rPr>
        <w:t xml:space="preserve"> Cervical Spine Course”</w:t>
      </w:r>
      <w:r>
        <w:rPr>
          <w:rFonts w:ascii="Tahoma" w:hAnsi="Tahoma"/>
          <w:sz w:val="28"/>
          <w:szCs w:val="28"/>
        </w:rPr>
        <w:t xml:space="preserve"> held by </w:t>
      </w:r>
      <w:r w:rsidRPr="00E7323D">
        <w:rPr>
          <w:rFonts w:ascii="Tahoma" w:hAnsi="Tahoma"/>
          <w:b/>
          <w:sz w:val="28"/>
          <w:szCs w:val="28"/>
        </w:rPr>
        <w:t>IASA</w:t>
      </w:r>
      <w:r>
        <w:rPr>
          <w:rFonts w:ascii="Tahoma" w:hAnsi="Tahoma"/>
          <w:sz w:val="28"/>
          <w:szCs w:val="28"/>
        </w:rPr>
        <w:t xml:space="preserve"> and Globus medical in Bengaluru 2019</w:t>
      </w:r>
    </w:p>
    <w:p w14:paraId="73088F99" w14:textId="5548C2F4" w:rsidR="00E7323D" w:rsidRDefault="00E7323D" w:rsidP="005558E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Attended </w:t>
      </w:r>
      <w:r w:rsidRPr="00E7323D">
        <w:rPr>
          <w:rFonts w:ascii="Tahoma" w:hAnsi="Tahoma"/>
          <w:b/>
          <w:sz w:val="28"/>
          <w:szCs w:val="28"/>
        </w:rPr>
        <w:t>“Instructional Spine course”</w:t>
      </w:r>
      <w:r>
        <w:rPr>
          <w:rFonts w:ascii="Tahoma" w:hAnsi="Tahoma"/>
          <w:sz w:val="28"/>
          <w:szCs w:val="28"/>
        </w:rPr>
        <w:t xml:space="preserve"> conducted by </w:t>
      </w:r>
      <w:r w:rsidRPr="00E7323D">
        <w:rPr>
          <w:rFonts w:ascii="Tahoma" w:hAnsi="Tahoma"/>
          <w:b/>
          <w:sz w:val="28"/>
          <w:szCs w:val="28"/>
        </w:rPr>
        <w:t>ASSI</w:t>
      </w:r>
      <w:r>
        <w:rPr>
          <w:rFonts w:ascii="Tahoma" w:hAnsi="Tahoma"/>
          <w:sz w:val="28"/>
          <w:szCs w:val="28"/>
        </w:rPr>
        <w:t xml:space="preserve"> held in Mangalore 2019 </w:t>
      </w:r>
    </w:p>
    <w:p w14:paraId="1ADC321E" w14:textId="776818D4" w:rsidR="005558EF" w:rsidRDefault="00CF781F" w:rsidP="005558E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Attended </w:t>
      </w:r>
      <w:r w:rsidR="00E7323D">
        <w:rPr>
          <w:rFonts w:ascii="Tahoma" w:hAnsi="Tahoma"/>
          <w:sz w:val="28"/>
          <w:szCs w:val="28"/>
        </w:rPr>
        <w:t xml:space="preserve">a 3 day </w:t>
      </w:r>
      <w:r w:rsidRPr="00E7323D">
        <w:rPr>
          <w:rFonts w:ascii="Tahoma" w:hAnsi="Tahoma"/>
          <w:b/>
          <w:sz w:val="28"/>
          <w:szCs w:val="28"/>
        </w:rPr>
        <w:t>“Advanced Cervical Spine Workshop”</w:t>
      </w:r>
      <w:r w:rsidR="00E7323D">
        <w:rPr>
          <w:rFonts w:ascii="Tahoma" w:hAnsi="Tahoma"/>
          <w:sz w:val="28"/>
          <w:szCs w:val="28"/>
        </w:rPr>
        <w:t xml:space="preserve"> held by the </w:t>
      </w:r>
      <w:r w:rsidR="00E7323D" w:rsidRPr="00E7323D">
        <w:rPr>
          <w:rFonts w:ascii="Tahoma" w:hAnsi="Tahoma"/>
          <w:b/>
          <w:sz w:val="28"/>
          <w:szCs w:val="28"/>
        </w:rPr>
        <w:t xml:space="preserve">Bombay </w:t>
      </w:r>
      <w:proofErr w:type="spellStart"/>
      <w:r w:rsidR="00E7323D" w:rsidRPr="00E7323D">
        <w:rPr>
          <w:rFonts w:ascii="Tahoma" w:hAnsi="Tahoma"/>
          <w:b/>
          <w:sz w:val="28"/>
          <w:szCs w:val="28"/>
        </w:rPr>
        <w:t>Orthopaedic</w:t>
      </w:r>
      <w:proofErr w:type="spellEnd"/>
      <w:r w:rsidR="00E7323D" w:rsidRPr="00E7323D">
        <w:rPr>
          <w:rFonts w:ascii="Tahoma" w:hAnsi="Tahoma"/>
          <w:b/>
          <w:sz w:val="28"/>
          <w:szCs w:val="28"/>
        </w:rPr>
        <w:t xml:space="preserve"> society</w:t>
      </w:r>
      <w:r w:rsidR="00E7323D">
        <w:rPr>
          <w:rFonts w:ascii="Tahoma" w:hAnsi="Tahoma"/>
          <w:sz w:val="28"/>
          <w:szCs w:val="28"/>
        </w:rPr>
        <w:t xml:space="preserve"> in Mumbai 2019</w:t>
      </w:r>
    </w:p>
    <w:p w14:paraId="05A7699B" w14:textId="045DBB04" w:rsidR="005558EF" w:rsidRPr="005558EF" w:rsidRDefault="005558EF" w:rsidP="005558E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Attended the </w:t>
      </w:r>
      <w:r w:rsidRPr="00E7323D">
        <w:rPr>
          <w:rFonts w:ascii="Tahoma" w:hAnsi="Tahoma"/>
          <w:b/>
          <w:sz w:val="28"/>
          <w:szCs w:val="28"/>
        </w:rPr>
        <w:t xml:space="preserve">NSSA’s P. S. </w:t>
      </w:r>
      <w:proofErr w:type="spellStart"/>
      <w:r w:rsidRPr="00E7323D">
        <w:rPr>
          <w:rFonts w:ascii="Tahoma" w:hAnsi="Tahoma"/>
          <w:b/>
          <w:sz w:val="28"/>
          <w:szCs w:val="28"/>
        </w:rPr>
        <w:t>Ramani</w:t>
      </w:r>
      <w:proofErr w:type="spellEnd"/>
      <w:r w:rsidRPr="00E7323D">
        <w:rPr>
          <w:rFonts w:ascii="Tahoma" w:hAnsi="Tahoma"/>
          <w:b/>
          <w:sz w:val="28"/>
          <w:szCs w:val="28"/>
        </w:rPr>
        <w:t xml:space="preserve"> Spine Masters course</w:t>
      </w:r>
      <w:r>
        <w:rPr>
          <w:rFonts w:ascii="Tahoma" w:hAnsi="Tahoma"/>
          <w:sz w:val="28"/>
          <w:szCs w:val="28"/>
        </w:rPr>
        <w:t xml:space="preserve"> in 2019.</w:t>
      </w:r>
    </w:p>
    <w:p w14:paraId="39B03FC9" w14:textId="20ED0BD2" w:rsidR="000568E0" w:rsidRDefault="000568E0" w:rsidP="000568E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Attended </w:t>
      </w:r>
      <w:r w:rsidR="00E7323D">
        <w:rPr>
          <w:rFonts w:ascii="Tahoma" w:hAnsi="Tahoma"/>
          <w:sz w:val="28"/>
          <w:szCs w:val="28"/>
        </w:rPr>
        <w:t>a 3 day</w:t>
      </w:r>
      <w:r>
        <w:rPr>
          <w:rFonts w:ascii="Tahoma" w:hAnsi="Tahoma"/>
          <w:sz w:val="28"/>
          <w:szCs w:val="28"/>
        </w:rPr>
        <w:t xml:space="preserve"> </w:t>
      </w:r>
      <w:r w:rsidR="00814F9B" w:rsidRPr="00E7323D">
        <w:rPr>
          <w:rFonts w:ascii="Tahoma" w:hAnsi="Tahoma"/>
          <w:b/>
          <w:sz w:val="28"/>
          <w:szCs w:val="28"/>
        </w:rPr>
        <w:t>“</w:t>
      </w:r>
      <w:r w:rsidR="005558EF" w:rsidRPr="00E7323D">
        <w:rPr>
          <w:rFonts w:ascii="Tahoma" w:hAnsi="Tahoma"/>
          <w:b/>
          <w:sz w:val="28"/>
          <w:szCs w:val="28"/>
        </w:rPr>
        <w:t>MIS Live CAD 2019</w:t>
      </w:r>
      <w:r w:rsidR="00814F9B">
        <w:rPr>
          <w:rFonts w:ascii="Tahoma" w:hAnsi="Tahoma"/>
          <w:sz w:val="28"/>
          <w:szCs w:val="28"/>
        </w:rPr>
        <w:t xml:space="preserve">” a cadaver workshop in minimally invasive spine surgery held at M.S. </w:t>
      </w:r>
      <w:proofErr w:type="spellStart"/>
      <w:r w:rsidR="00814F9B">
        <w:rPr>
          <w:rFonts w:ascii="Tahoma" w:hAnsi="Tahoma"/>
          <w:sz w:val="28"/>
          <w:szCs w:val="28"/>
        </w:rPr>
        <w:t>Ramiah</w:t>
      </w:r>
      <w:proofErr w:type="spellEnd"/>
      <w:r w:rsidR="00814F9B">
        <w:rPr>
          <w:rFonts w:ascii="Tahoma" w:hAnsi="Tahoma"/>
          <w:sz w:val="28"/>
          <w:szCs w:val="28"/>
        </w:rPr>
        <w:t xml:space="preserve"> institute by the Minimally Invasive Spine Surgeons Association Bharat </w:t>
      </w:r>
    </w:p>
    <w:p w14:paraId="72C22E18" w14:textId="5ED8BEAE" w:rsidR="000568E0" w:rsidRPr="000568E0" w:rsidRDefault="000568E0" w:rsidP="000568E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Attended </w:t>
      </w:r>
      <w:r w:rsidRPr="00E7323D">
        <w:rPr>
          <w:rFonts w:ascii="Tahoma" w:hAnsi="Tahoma"/>
          <w:b/>
          <w:sz w:val="28"/>
          <w:szCs w:val="28"/>
        </w:rPr>
        <w:t>“Spine Bootcamp”</w:t>
      </w:r>
      <w:r>
        <w:rPr>
          <w:rFonts w:ascii="Tahoma" w:hAnsi="Tahoma"/>
          <w:sz w:val="28"/>
          <w:szCs w:val="28"/>
        </w:rPr>
        <w:t xml:space="preserve"> an instructional workshop in the basics of Spine Surgery</w:t>
      </w:r>
      <w:r w:rsidR="005558EF">
        <w:rPr>
          <w:rFonts w:ascii="Tahoma" w:hAnsi="Tahoma"/>
          <w:sz w:val="28"/>
          <w:szCs w:val="28"/>
        </w:rPr>
        <w:t xml:space="preserve"> by </w:t>
      </w:r>
      <w:r w:rsidR="005558EF" w:rsidRPr="00E7323D">
        <w:rPr>
          <w:rFonts w:ascii="Tahoma" w:hAnsi="Tahoma"/>
          <w:b/>
          <w:sz w:val="28"/>
          <w:szCs w:val="28"/>
        </w:rPr>
        <w:t xml:space="preserve">ISPINE at </w:t>
      </w:r>
      <w:proofErr w:type="spellStart"/>
      <w:r w:rsidR="005558EF" w:rsidRPr="00E7323D">
        <w:rPr>
          <w:rFonts w:ascii="Tahoma" w:hAnsi="Tahoma"/>
          <w:b/>
          <w:sz w:val="28"/>
          <w:szCs w:val="28"/>
        </w:rPr>
        <w:t>Mahabalipuram</w:t>
      </w:r>
      <w:proofErr w:type="spellEnd"/>
      <w:r w:rsidR="005558EF">
        <w:rPr>
          <w:rFonts w:ascii="Tahoma" w:hAnsi="Tahoma"/>
          <w:sz w:val="28"/>
          <w:szCs w:val="28"/>
        </w:rPr>
        <w:t xml:space="preserve"> in 2019</w:t>
      </w:r>
      <w:r>
        <w:rPr>
          <w:rFonts w:ascii="Tahoma" w:hAnsi="Tahoma"/>
          <w:sz w:val="28"/>
          <w:szCs w:val="28"/>
        </w:rPr>
        <w:t>.</w:t>
      </w:r>
    </w:p>
    <w:p w14:paraId="1A2DC238" w14:textId="5EF517C0" w:rsidR="008F24E5" w:rsidRDefault="008F24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</w:t>
      </w:r>
      <w:r w:rsidR="00814F9B">
        <w:rPr>
          <w:rFonts w:ascii="Tahoma" w:hAnsi="Tahoma"/>
          <w:sz w:val="28"/>
          <w:szCs w:val="28"/>
        </w:rPr>
        <w:t xml:space="preserve">ttended the </w:t>
      </w:r>
      <w:r w:rsidR="00814F9B" w:rsidRPr="00E7323D">
        <w:rPr>
          <w:rFonts w:ascii="Tahoma" w:hAnsi="Tahoma"/>
          <w:b/>
          <w:sz w:val="28"/>
          <w:szCs w:val="28"/>
        </w:rPr>
        <w:t>Minimally I</w:t>
      </w:r>
      <w:r w:rsidRPr="00E7323D">
        <w:rPr>
          <w:rFonts w:ascii="Tahoma" w:hAnsi="Tahoma"/>
          <w:b/>
          <w:sz w:val="28"/>
          <w:szCs w:val="28"/>
        </w:rPr>
        <w:t>nvasive Spine Surgery Conference 2018</w:t>
      </w:r>
      <w:r>
        <w:rPr>
          <w:rFonts w:ascii="Tahoma" w:hAnsi="Tahoma"/>
          <w:sz w:val="28"/>
          <w:szCs w:val="28"/>
        </w:rPr>
        <w:t xml:space="preserve"> </w:t>
      </w:r>
      <w:r w:rsidR="00F07C9E">
        <w:rPr>
          <w:rFonts w:ascii="Tahoma" w:hAnsi="Tahoma"/>
          <w:sz w:val="28"/>
          <w:szCs w:val="28"/>
        </w:rPr>
        <w:t xml:space="preserve">and </w:t>
      </w:r>
      <w:r w:rsidR="00F07C9E">
        <w:rPr>
          <w:rFonts w:ascii="Tahoma" w:hAnsi="Tahoma"/>
          <w:b/>
          <w:sz w:val="28"/>
          <w:szCs w:val="28"/>
        </w:rPr>
        <w:t>2019.</w:t>
      </w:r>
    </w:p>
    <w:p w14:paraId="50BD62AF" w14:textId="3B4757A0" w:rsidR="00FE0FF5" w:rsidRDefault="00FE0F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Attended the </w:t>
      </w:r>
      <w:r w:rsidRPr="00E7323D">
        <w:rPr>
          <w:rFonts w:ascii="Tahoma" w:hAnsi="Tahoma"/>
          <w:b/>
          <w:sz w:val="28"/>
          <w:szCs w:val="28"/>
        </w:rPr>
        <w:t xml:space="preserve">Maharashtra </w:t>
      </w:r>
      <w:proofErr w:type="spellStart"/>
      <w:r w:rsidRPr="00E7323D">
        <w:rPr>
          <w:rFonts w:ascii="Tahoma" w:hAnsi="Tahoma"/>
          <w:b/>
          <w:sz w:val="28"/>
          <w:szCs w:val="28"/>
        </w:rPr>
        <w:t>Orthopaedic</w:t>
      </w:r>
      <w:proofErr w:type="spellEnd"/>
      <w:r w:rsidRPr="00E7323D">
        <w:rPr>
          <w:rFonts w:ascii="Tahoma" w:hAnsi="Tahoma"/>
          <w:b/>
          <w:sz w:val="28"/>
          <w:szCs w:val="28"/>
        </w:rPr>
        <w:t xml:space="preserve"> annual Conference 2018</w:t>
      </w:r>
      <w:r>
        <w:rPr>
          <w:rFonts w:ascii="Tahoma" w:hAnsi="Tahoma"/>
          <w:sz w:val="28"/>
          <w:szCs w:val="28"/>
        </w:rPr>
        <w:t xml:space="preserve"> held in Pune</w:t>
      </w:r>
    </w:p>
    <w:p w14:paraId="3725FB96" w14:textId="3C9C7BCF" w:rsidR="00FE0FF5" w:rsidRDefault="00FE0FF5" w:rsidP="00240D0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Attended the </w:t>
      </w:r>
      <w:r w:rsidRPr="00E7323D">
        <w:rPr>
          <w:rFonts w:ascii="Tahoma" w:hAnsi="Tahoma"/>
          <w:b/>
          <w:sz w:val="28"/>
          <w:szCs w:val="28"/>
        </w:rPr>
        <w:t xml:space="preserve">Association of Spine Surgeons of India annual Conference 2018 </w:t>
      </w:r>
      <w:r>
        <w:rPr>
          <w:rFonts w:ascii="Tahoma" w:hAnsi="Tahoma"/>
          <w:sz w:val="28"/>
          <w:szCs w:val="28"/>
        </w:rPr>
        <w:t>held in Ahmedabad.</w:t>
      </w:r>
    </w:p>
    <w:p w14:paraId="42D531BC" w14:textId="148B82B1" w:rsidR="00814F9B" w:rsidRPr="00814F9B" w:rsidRDefault="00814F9B" w:rsidP="00814F9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 xml:space="preserve">Attended the </w:t>
      </w:r>
      <w:proofErr w:type="spellStart"/>
      <w:r w:rsidRPr="00E7323D">
        <w:rPr>
          <w:rFonts w:ascii="Tahoma" w:hAnsi="Tahoma"/>
          <w:b/>
          <w:sz w:val="28"/>
          <w:szCs w:val="28"/>
          <w:u w:color="548DD4"/>
        </w:rPr>
        <w:t>KOACon</w:t>
      </w:r>
      <w:proofErr w:type="spellEnd"/>
      <w:r w:rsidRPr="00E7323D">
        <w:rPr>
          <w:rFonts w:ascii="Tahoma" w:hAnsi="Tahoma"/>
          <w:b/>
          <w:sz w:val="28"/>
          <w:szCs w:val="28"/>
          <w:u w:color="548DD4"/>
        </w:rPr>
        <w:t xml:space="preserve"> held in 2018</w:t>
      </w:r>
      <w:r>
        <w:rPr>
          <w:rFonts w:ascii="Tahoma" w:hAnsi="Tahoma"/>
          <w:sz w:val="28"/>
          <w:szCs w:val="28"/>
          <w:u w:color="548DD4"/>
        </w:rPr>
        <w:t xml:space="preserve"> at Mangalore.</w:t>
      </w:r>
    </w:p>
    <w:p w14:paraId="4D2248F9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lastRenderedPageBreak/>
        <w:t xml:space="preserve">Attended the </w:t>
      </w:r>
      <w:r w:rsidRPr="00E7323D">
        <w:rPr>
          <w:rFonts w:ascii="Tahoma" w:hAnsi="Tahoma"/>
          <w:b/>
          <w:sz w:val="28"/>
          <w:szCs w:val="28"/>
          <w:u w:color="548DD4"/>
        </w:rPr>
        <w:t>World Congress for Minimally Invasive Spine Surgery and Techniques held in Paris, France in May 2017</w:t>
      </w:r>
      <w:r>
        <w:rPr>
          <w:rFonts w:ascii="Tahoma" w:hAnsi="Tahoma"/>
          <w:sz w:val="28"/>
          <w:szCs w:val="28"/>
          <w:u w:color="548DD4"/>
        </w:rPr>
        <w:t>.</w:t>
      </w:r>
    </w:p>
    <w:p w14:paraId="37565080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 xml:space="preserve">Attended the </w:t>
      </w:r>
      <w:r w:rsidRPr="00E7323D">
        <w:rPr>
          <w:rFonts w:ascii="Tahoma" w:hAnsi="Tahoma"/>
          <w:b/>
          <w:sz w:val="28"/>
          <w:szCs w:val="28"/>
          <w:u w:color="548DD4"/>
        </w:rPr>
        <w:t>Gujarat Orthopedic Association conference held in 2017</w:t>
      </w:r>
      <w:r>
        <w:rPr>
          <w:rFonts w:ascii="Tahoma" w:hAnsi="Tahoma"/>
          <w:sz w:val="28"/>
          <w:szCs w:val="28"/>
          <w:u w:color="548DD4"/>
        </w:rPr>
        <w:t>.</w:t>
      </w:r>
    </w:p>
    <w:p w14:paraId="0F77592C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 xml:space="preserve">Attended a </w:t>
      </w:r>
      <w:proofErr w:type="gramStart"/>
      <w:r>
        <w:rPr>
          <w:rFonts w:ascii="Tahoma" w:hAnsi="Tahoma"/>
          <w:sz w:val="28"/>
          <w:szCs w:val="28"/>
          <w:u w:color="548DD4"/>
        </w:rPr>
        <w:t>3 day</w:t>
      </w:r>
      <w:proofErr w:type="gramEnd"/>
      <w:r>
        <w:rPr>
          <w:rFonts w:ascii="Tahoma" w:hAnsi="Tahoma"/>
          <w:sz w:val="28"/>
          <w:szCs w:val="28"/>
          <w:u w:color="548DD4"/>
        </w:rPr>
        <w:t xml:space="preserve"> workshop on Advanced Trauma Life Support in NHL Municipal Medical College.</w:t>
      </w:r>
    </w:p>
    <w:p w14:paraId="70A4B237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 xml:space="preserve">First place in the intercollegiate IAP </w:t>
      </w:r>
      <w:proofErr w:type="spellStart"/>
      <w:r>
        <w:rPr>
          <w:rFonts w:ascii="Tahoma" w:hAnsi="Tahoma"/>
          <w:sz w:val="28"/>
          <w:szCs w:val="28"/>
          <w:u w:color="548DD4"/>
        </w:rPr>
        <w:t>Paediatrics</w:t>
      </w:r>
      <w:proofErr w:type="spellEnd"/>
      <w:r>
        <w:rPr>
          <w:rFonts w:ascii="Tahoma" w:hAnsi="Tahoma"/>
          <w:sz w:val="28"/>
          <w:szCs w:val="28"/>
          <w:u w:color="548DD4"/>
        </w:rPr>
        <w:t xml:space="preserve"> Quiz Competition and qualified for the district level competition.</w:t>
      </w:r>
    </w:p>
    <w:p w14:paraId="7955E1E3" w14:textId="77777777" w:rsidR="004C2EB6" w:rsidRPr="000D57D8" w:rsidRDefault="001343D8" w:rsidP="000D57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 xml:space="preserve">Attended a </w:t>
      </w:r>
      <w:proofErr w:type="gramStart"/>
      <w:r>
        <w:rPr>
          <w:rFonts w:ascii="Tahoma" w:hAnsi="Tahoma"/>
          <w:sz w:val="28"/>
          <w:szCs w:val="28"/>
          <w:u w:color="548DD4"/>
        </w:rPr>
        <w:t>3 day</w:t>
      </w:r>
      <w:proofErr w:type="gramEnd"/>
      <w:r>
        <w:rPr>
          <w:rFonts w:ascii="Tahoma" w:hAnsi="Tahoma"/>
          <w:sz w:val="28"/>
          <w:szCs w:val="28"/>
          <w:u w:color="548DD4"/>
        </w:rPr>
        <w:t xml:space="preserve"> conference on emergency medicine. </w:t>
      </w:r>
    </w:p>
    <w:p w14:paraId="6EC7AFAF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 xml:space="preserve">Attended a conference on </w:t>
      </w:r>
      <w:proofErr w:type="spellStart"/>
      <w:r>
        <w:rPr>
          <w:rFonts w:ascii="Tahoma" w:hAnsi="Tahoma"/>
          <w:sz w:val="28"/>
          <w:szCs w:val="28"/>
          <w:u w:color="548DD4"/>
        </w:rPr>
        <w:t>oculoplasty</w:t>
      </w:r>
      <w:proofErr w:type="spellEnd"/>
      <w:r>
        <w:rPr>
          <w:rFonts w:ascii="Tahoma" w:hAnsi="Tahoma"/>
          <w:sz w:val="28"/>
          <w:szCs w:val="28"/>
          <w:u w:color="548DD4"/>
        </w:rPr>
        <w:t xml:space="preserve"> and </w:t>
      </w:r>
      <w:proofErr w:type="spellStart"/>
      <w:r>
        <w:rPr>
          <w:rFonts w:ascii="Tahoma" w:hAnsi="Tahoma"/>
          <w:sz w:val="28"/>
          <w:szCs w:val="28"/>
          <w:u w:color="548DD4"/>
        </w:rPr>
        <w:t>oculofacial</w:t>
      </w:r>
      <w:proofErr w:type="spellEnd"/>
      <w:r>
        <w:rPr>
          <w:rFonts w:ascii="Tahoma" w:hAnsi="Tahoma"/>
          <w:sz w:val="28"/>
          <w:szCs w:val="28"/>
          <w:u w:color="548DD4"/>
        </w:rPr>
        <w:t xml:space="preserve"> rejuvenation.</w:t>
      </w:r>
    </w:p>
    <w:p w14:paraId="7DABADE7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>Taken active part in an eye donation campaign undertaken by the college.</w:t>
      </w:r>
    </w:p>
    <w:p w14:paraId="3E3B7553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>Active part in various community health programs for awareness among the rural populace.</w:t>
      </w:r>
    </w:p>
    <w:p w14:paraId="0A10B51E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>Attended a surgical workshop on gastrointestinal and vascular surgery.</w:t>
      </w:r>
    </w:p>
    <w:p w14:paraId="3E00E9B5" w14:textId="77777777" w:rsidR="004C2EB6" w:rsidRPr="000D57D8" w:rsidRDefault="001343D8" w:rsidP="000D57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 xml:space="preserve">Attended a </w:t>
      </w:r>
      <w:proofErr w:type="gramStart"/>
      <w:r>
        <w:rPr>
          <w:rFonts w:ascii="Tahoma" w:hAnsi="Tahoma"/>
          <w:sz w:val="28"/>
          <w:szCs w:val="28"/>
          <w:u w:color="548DD4"/>
        </w:rPr>
        <w:t>one day</w:t>
      </w:r>
      <w:proofErr w:type="gramEnd"/>
      <w:r>
        <w:rPr>
          <w:rFonts w:ascii="Tahoma" w:hAnsi="Tahoma"/>
          <w:sz w:val="28"/>
          <w:szCs w:val="28"/>
          <w:u w:color="548DD4"/>
        </w:rPr>
        <w:t xml:space="preserve"> seminar on Basic life support.</w:t>
      </w:r>
    </w:p>
    <w:p w14:paraId="4412AC3B" w14:textId="77777777" w:rsidR="004C2EB6" w:rsidRDefault="001343D8">
      <w:pPr>
        <w:pStyle w:val="Body"/>
        <w:jc w:val="center"/>
      </w:pPr>
      <w:r>
        <w:rPr>
          <w:color w:val="548DD4"/>
          <w:sz w:val="32"/>
          <w:szCs w:val="32"/>
          <w:u w:color="548DD4"/>
        </w:rPr>
        <w:t>Affiliations</w:t>
      </w: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74CBB3C" wp14:editId="15B7B3FB">
                <wp:simplePos x="0" y="0"/>
                <wp:positionH relativeFrom="margin">
                  <wp:posOffset>4306137</wp:posOffset>
                </wp:positionH>
                <wp:positionV relativeFrom="line">
                  <wp:posOffset>130175</wp:posOffset>
                </wp:positionV>
                <wp:extent cx="1599997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99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339.1pt;margin-top:10.2pt;width:126.0pt;height:0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  <w:color w:val="548DD4"/>
          <w:sz w:val="32"/>
          <w:szCs w:val="32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3806D17" wp14:editId="30E5DB15">
                <wp:simplePos x="0" y="0"/>
                <wp:positionH relativeFrom="margin">
                  <wp:posOffset>92899</wp:posOffset>
                </wp:positionH>
                <wp:positionV relativeFrom="line">
                  <wp:posOffset>117475</wp:posOffset>
                </wp:positionV>
                <wp:extent cx="1599997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99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7.3pt;margin-top:9.2pt;width:126.0pt;height:0.0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BACC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39009252" w14:textId="77777777" w:rsidR="00A00003" w:rsidRPr="000568E0" w:rsidRDefault="00A000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>Active member of the Association of Spine Surgeons of India.</w:t>
      </w:r>
    </w:p>
    <w:p w14:paraId="1D1AC5C3" w14:textId="27217D8B" w:rsidR="000568E0" w:rsidRPr="000568E0" w:rsidRDefault="000568E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>Active member of the Bombay Spine Society.</w:t>
      </w:r>
    </w:p>
    <w:p w14:paraId="27E6FC25" w14:textId="2BD8A3CE" w:rsidR="000568E0" w:rsidRPr="000568E0" w:rsidRDefault="000568E0" w:rsidP="000568E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 xml:space="preserve">Active member of the Canara </w:t>
      </w:r>
      <w:proofErr w:type="spellStart"/>
      <w:r>
        <w:rPr>
          <w:rFonts w:ascii="Tahoma" w:hAnsi="Tahoma"/>
          <w:sz w:val="28"/>
          <w:szCs w:val="28"/>
          <w:u w:color="548DD4"/>
        </w:rPr>
        <w:t>orthopaedic</w:t>
      </w:r>
      <w:proofErr w:type="spellEnd"/>
      <w:r>
        <w:rPr>
          <w:rFonts w:ascii="Tahoma" w:hAnsi="Tahoma"/>
          <w:sz w:val="28"/>
          <w:szCs w:val="28"/>
          <w:u w:color="548DD4"/>
        </w:rPr>
        <w:t xml:space="preserve"> society, Mangalore.</w:t>
      </w:r>
    </w:p>
    <w:p w14:paraId="65FA1978" w14:textId="77777777" w:rsidR="00A00003" w:rsidRPr="00A00003" w:rsidRDefault="00A000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lastRenderedPageBreak/>
        <w:t>Independent reviewer at</w:t>
      </w:r>
      <w:r w:rsidR="001343D8">
        <w:rPr>
          <w:rFonts w:ascii="Tahoma" w:hAnsi="Tahoma"/>
          <w:sz w:val="28"/>
          <w:szCs w:val="28"/>
          <w:u w:color="548DD4"/>
        </w:rPr>
        <w:t>.</w:t>
      </w:r>
    </w:p>
    <w:p w14:paraId="46B00DF3" w14:textId="77777777" w:rsidR="004C2EB6" w:rsidRDefault="00A00003" w:rsidP="00A000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Spine.</w:t>
      </w:r>
    </w:p>
    <w:p w14:paraId="6B13F8B1" w14:textId="77777777" w:rsidR="00A00003" w:rsidRPr="00A00003" w:rsidRDefault="00A00003" w:rsidP="00A000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Global Spine Journal.</w:t>
      </w:r>
    </w:p>
    <w:p w14:paraId="7838A133" w14:textId="77777777" w:rsidR="004C2EB6" w:rsidRDefault="00A00003">
      <w:pPr>
        <w:pStyle w:val="Body"/>
        <w:jc w:val="center"/>
      </w:pPr>
      <w:r>
        <w:rPr>
          <w:rFonts w:ascii="Tahoma" w:eastAsia="Tahoma" w:hAnsi="Tahoma" w:cs="Tahoma"/>
          <w:noProof/>
          <w:sz w:val="28"/>
          <w:szCs w:val="28"/>
          <w:u w:color="548DD4"/>
          <w:lang w:val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1F04CDD" wp14:editId="3AC18690">
                <wp:simplePos x="0" y="0"/>
                <wp:positionH relativeFrom="margin">
                  <wp:posOffset>4284926</wp:posOffset>
                </wp:positionH>
                <wp:positionV relativeFrom="line">
                  <wp:posOffset>146345</wp:posOffset>
                </wp:positionV>
                <wp:extent cx="1599997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99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6E07F" id="officeArt object" o:spid="_x0000_s1026" style="position:absolute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37.4pt,11.5pt" to="463.4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" strokecolor="#4bacc6 [3208]" strokeweight="1pt">
                <w10:wrap anchorx="margin" anchory="line"/>
              </v:line>
            </w:pict>
          </mc:Fallback>
        </mc:AlternateContent>
      </w:r>
      <w:r>
        <w:rPr>
          <w:rFonts w:ascii="Tahoma" w:eastAsia="Tahoma" w:hAnsi="Tahoma" w:cs="Tahoma"/>
          <w:noProof/>
          <w:sz w:val="28"/>
          <w:szCs w:val="28"/>
          <w:u w:color="548DD4"/>
          <w:lang w:val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D9D05BC" wp14:editId="0BF204D8">
                <wp:simplePos x="0" y="0"/>
                <wp:positionH relativeFrom="margin">
                  <wp:posOffset>168293</wp:posOffset>
                </wp:positionH>
                <wp:positionV relativeFrom="line">
                  <wp:posOffset>152695</wp:posOffset>
                </wp:positionV>
                <wp:extent cx="1599997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99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68A2F" id="officeArt object" o:spid="_x0000_s1026" style="position:absolute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3.25pt,12pt" to="139.2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" strokecolor="#4bacc6 [3208]" strokeweight="1pt">
                <w10:wrap anchorx="margin" anchory="line"/>
              </v:line>
            </w:pict>
          </mc:Fallback>
        </mc:AlternateContent>
      </w:r>
      <w:r w:rsidR="001343D8">
        <w:rPr>
          <w:color w:val="548DD4"/>
          <w:sz w:val="32"/>
          <w:szCs w:val="32"/>
          <w:u w:color="548DD4"/>
        </w:rPr>
        <w:t xml:space="preserve">Additional Information </w:t>
      </w:r>
    </w:p>
    <w:p w14:paraId="2F8D07F5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>Was Head of the College committee for managing a major cultural event in the college.</w:t>
      </w:r>
    </w:p>
    <w:p w14:paraId="5077012B" w14:textId="77777777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>Active participation in sports such as volleyball and cricket.</w:t>
      </w:r>
    </w:p>
    <w:p w14:paraId="0074AD2F" w14:textId="64A5EDFB" w:rsidR="004C2EB6" w:rsidRDefault="001343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u w:color="548DD4"/>
        </w:rPr>
        <w:t>Keen interest in cooking.</w:t>
      </w:r>
    </w:p>
    <w:sectPr w:rsidR="004C2EB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12EF" w14:textId="77777777" w:rsidR="00CA3787" w:rsidRDefault="00CA3787">
      <w:r>
        <w:separator/>
      </w:r>
    </w:p>
  </w:endnote>
  <w:endnote w:type="continuationSeparator" w:id="0">
    <w:p w14:paraId="57CEEA0E" w14:textId="77777777" w:rsidR="00CA3787" w:rsidRDefault="00CA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5DDC" w14:textId="77777777" w:rsidR="004C2EB6" w:rsidRDefault="004C2EB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BBC7" w14:textId="77777777" w:rsidR="00CA3787" w:rsidRDefault="00CA3787">
      <w:r>
        <w:separator/>
      </w:r>
    </w:p>
  </w:footnote>
  <w:footnote w:type="continuationSeparator" w:id="0">
    <w:p w14:paraId="34FF8A28" w14:textId="77777777" w:rsidR="00CA3787" w:rsidRDefault="00CA3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C4FE" w14:textId="77777777" w:rsidR="004C2EB6" w:rsidRDefault="004C2EB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0B1E"/>
    <w:multiLevelType w:val="hybridMultilevel"/>
    <w:tmpl w:val="408236CE"/>
    <w:styleLink w:val="ImportedStyle1"/>
    <w:lvl w:ilvl="0" w:tplc="E7C4CEC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6431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8DCA">
      <w:start w:val="1"/>
      <w:numFmt w:val="bullet"/>
      <w:lvlText w:val="▪"/>
      <w:lvlJc w:val="left"/>
      <w:pPr>
        <w:ind w:left="17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48B720">
      <w:start w:val="1"/>
      <w:numFmt w:val="bullet"/>
      <w:lvlText w:val="•"/>
      <w:lvlJc w:val="left"/>
      <w:pPr>
        <w:ind w:left="24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ADA02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1E2714">
      <w:start w:val="1"/>
      <w:numFmt w:val="bullet"/>
      <w:lvlText w:val="▪"/>
      <w:lvlJc w:val="left"/>
      <w:pPr>
        <w:ind w:left="38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8D2E4">
      <w:start w:val="1"/>
      <w:numFmt w:val="bullet"/>
      <w:lvlText w:val="•"/>
      <w:lvlJc w:val="left"/>
      <w:pPr>
        <w:ind w:left="46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ABD62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CBCDA">
      <w:start w:val="1"/>
      <w:numFmt w:val="bullet"/>
      <w:lvlText w:val="▪"/>
      <w:lvlJc w:val="left"/>
      <w:pPr>
        <w:ind w:left="60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782E4F"/>
    <w:multiLevelType w:val="hybridMultilevel"/>
    <w:tmpl w:val="408236CE"/>
    <w:numStyleLink w:val="ImportedStyle1"/>
  </w:abstractNum>
  <w:abstractNum w:abstractNumId="2">
    <w:nsid w:val="35F70F03"/>
    <w:multiLevelType w:val="hybridMultilevel"/>
    <w:tmpl w:val="4CD4CB44"/>
    <w:numStyleLink w:val="ImportedStyle2"/>
  </w:abstractNum>
  <w:abstractNum w:abstractNumId="3">
    <w:nsid w:val="3C6B161E"/>
    <w:multiLevelType w:val="hybridMultilevel"/>
    <w:tmpl w:val="4CD4CB44"/>
    <w:styleLink w:val="ImportedStyle2"/>
    <w:lvl w:ilvl="0" w:tplc="822C42DE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4C7E8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EB500">
      <w:start w:val="1"/>
      <w:numFmt w:val="bullet"/>
      <w:lvlText w:val="▪"/>
      <w:lvlJc w:val="left"/>
      <w:pPr>
        <w:ind w:left="17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8F210">
      <w:start w:val="1"/>
      <w:numFmt w:val="bullet"/>
      <w:lvlText w:val="•"/>
      <w:lvlJc w:val="left"/>
      <w:pPr>
        <w:ind w:left="24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6F4E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2D366">
      <w:start w:val="1"/>
      <w:numFmt w:val="bullet"/>
      <w:lvlText w:val="▪"/>
      <w:lvlJc w:val="left"/>
      <w:pPr>
        <w:ind w:left="38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AE350">
      <w:start w:val="1"/>
      <w:numFmt w:val="bullet"/>
      <w:lvlText w:val="•"/>
      <w:lvlJc w:val="left"/>
      <w:pPr>
        <w:ind w:left="46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D66F46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872E2">
      <w:start w:val="1"/>
      <w:numFmt w:val="bullet"/>
      <w:lvlText w:val="▪"/>
      <w:lvlJc w:val="left"/>
      <w:pPr>
        <w:ind w:left="60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E84C37"/>
    <w:multiLevelType w:val="hybridMultilevel"/>
    <w:tmpl w:val="32065CAA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lvl w:ilvl="0" w:tplc="AF4A3C6A">
        <w:start w:val="1"/>
        <w:numFmt w:val="bullet"/>
        <w:lvlText w:val="o"/>
        <w:lvlJc w:val="left"/>
        <w:pPr>
          <w:ind w:left="495" w:hanging="49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B4F6E4">
        <w:start w:val="1"/>
        <w:numFmt w:val="bullet"/>
        <w:lvlText w:val="o"/>
        <w:lvlJc w:val="left"/>
        <w:pPr>
          <w:ind w:left="100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E0CCF4">
        <w:start w:val="1"/>
        <w:numFmt w:val="bullet"/>
        <w:lvlText w:val="▪"/>
        <w:lvlJc w:val="left"/>
        <w:pPr>
          <w:ind w:left="172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E27A00">
        <w:start w:val="1"/>
        <w:numFmt w:val="bullet"/>
        <w:lvlText w:val="•"/>
        <w:lvlJc w:val="left"/>
        <w:pPr>
          <w:ind w:left="244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DC7F86">
        <w:start w:val="1"/>
        <w:numFmt w:val="bullet"/>
        <w:lvlText w:val="o"/>
        <w:lvlJc w:val="left"/>
        <w:pPr>
          <w:ind w:left="316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6EF358">
        <w:start w:val="1"/>
        <w:numFmt w:val="bullet"/>
        <w:lvlText w:val="▪"/>
        <w:lvlJc w:val="left"/>
        <w:pPr>
          <w:ind w:left="388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2A35AC">
        <w:start w:val="1"/>
        <w:numFmt w:val="bullet"/>
        <w:lvlText w:val="•"/>
        <w:lvlJc w:val="left"/>
        <w:pPr>
          <w:ind w:left="460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862796">
        <w:start w:val="1"/>
        <w:numFmt w:val="bullet"/>
        <w:lvlText w:val="o"/>
        <w:lvlJc w:val="left"/>
        <w:pPr>
          <w:ind w:left="532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EE1BA8">
        <w:start w:val="1"/>
        <w:numFmt w:val="bullet"/>
        <w:lvlText w:val="▪"/>
        <w:lvlJc w:val="left"/>
        <w:pPr>
          <w:ind w:left="604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B6"/>
    <w:rsid w:val="00001184"/>
    <w:rsid w:val="00053329"/>
    <w:rsid w:val="000568E0"/>
    <w:rsid w:val="000D57D8"/>
    <w:rsid w:val="001343D8"/>
    <w:rsid w:val="001931B6"/>
    <w:rsid w:val="00240D09"/>
    <w:rsid w:val="002D428F"/>
    <w:rsid w:val="002E31C3"/>
    <w:rsid w:val="0034607F"/>
    <w:rsid w:val="00417770"/>
    <w:rsid w:val="00494E2A"/>
    <w:rsid w:val="004C2EB6"/>
    <w:rsid w:val="004D5225"/>
    <w:rsid w:val="005558EF"/>
    <w:rsid w:val="005A108D"/>
    <w:rsid w:val="007B1FA4"/>
    <w:rsid w:val="00814F9B"/>
    <w:rsid w:val="008F24E5"/>
    <w:rsid w:val="009949D8"/>
    <w:rsid w:val="00996D5D"/>
    <w:rsid w:val="00A00003"/>
    <w:rsid w:val="00A13140"/>
    <w:rsid w:val="00A83D78"/>
    <w:rsid w:val="00B2331E"/>
    <w:rsid w:val="00B83DB8"/>
    <w:rsid w:val="00CA3787"/>
    <w:rsid w:val="00CF781F"/>
    <w:rsid w:val="00D57482"/>
    <w:rsid w:val="00DA5EF5"/>
    <w:rsid w:val="00E7323D"/>
    <w:rsid w:val="00F07C9E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2DF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undertushar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1196</Words>
  <Characters>6823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2019-04-09T10:25:00Z</dcterms:created>
  <dcterms:modified xsi:type="dcterms:W3CDTF">2020-01-29T08:19:00Z</dcterms:modified>
</cp:coreProperties>
</file>