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pBdr>
          <w:bottom w:val="single" w:sz="12" w:space="1" w:color="auto"/>
        </w:pBdr>
        <w:spacing w:before="240" w:after="0"/>
        <w:rPr>
          <w:rFonts w:ascii="Arial" w:cs="Arial" w:hAnsi="Arial"/>
          <w:b/>
          <w:color w:val="000000"/>
          <w:sz w:val="26"/>
          <w:szCs w:val="26"/>
        </w:rPr>
      </w:pPr>
      <w:r>
        <w:rPr>
          <w:rFonts w:ascii="Arial" w:cs="Arial" w:hAnsi="Arial"/>
          <w:noProof/>
          <w:color w:val="000000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4915561</wp:posOffset>
            </wp:positionH>
            <wp:positionV relativeFrom="paragraph">
              <wp:posOffset>-644837</wp:posOffset>
            </wp:positionV>
            <wp:extent cx="808689" cy="956684"/>
            <wp:effectExtent l="0" t="0" r="0" b="0"/>
            <wp:wrapNone/>
            <wp:docPr id="1026" name="Image1" descr="G:\3-2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08689" cy="95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cs="Arial" w:hAnsi="Arial"/>
          <w:b/>
          <w:noProof/>
          <w:color w:val="000000"/>
          <w:sz w:val="26"/>
          <w:szCs w:val="26"/>
        </w:rPr>
        <w:pict>
          <v:rect id="1027" filled="f" style="position:absolute;margin-left:384.95pt;margin-top:-52.2pt;width:68.75pt;height:79.55pt;z-index:2;mso-position-horizontal-relative:text;mso-position-vertical-relative:text;mso-width-relative:page;mso-height-relative:page;mso-wrap-distance-left:0.0pt;mso-wrap-distance-right:0.0pt;visibility:visible;">
            <v:stroke weight="1.0pt"/>
            <v:fill/>
          </v:rect>
        </w:pict>
      </w:r>
      <w:r>
        <w:rPr>
          <w:rFonts w:ascii="Arial" w:cs="Arial" w:hAnsi="Arial"/>
          <w:b/>
          <w:color w:val="000000"/>
          <w:sz w:val="26"/>
          <w:szCs w:val="26"/>
        </w:rPr>
        <w:t>CURRICULUM VITAE</w:t>
      </w:r>
    </w:p>
    <w:p>
      <w:pPr>
        <w:pStyle w:val="style0"/>
        <w:shd w:val="clear" w:color="auto" w:fill="bfbfbf"/>
        <w:spacing w:lineRule="auto" w:line="240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>CAREER OBJECTIVE</w:t>
      </w:r>
    </w:p>
    <w:p>
      <w:pPr>
        <w:pStyle w:val="style0"/>
        <w:spacing w:after="360" w:lineRule="auto" w:line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To be a member in an institution with a working environment conductive for personal uplift intellectual growth and career advancement and attain a position that would offer a job satisfaction and channels for application of knowledge gained in tertiary studies.</w:t>
      </w:r>
    </w:p>
    <w:p>
      <w:pPr>
        <w:pStyle w:val="style0"/>
        <w:shd w:val="clear" w:color="auto" w:fill="bfbfbf"/>
        <w:spacing w:lineRule="auto" w:line="240"/>
        <w:jc w:val="both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>EDUCATIONAL QUALIFICATION</w:t>
      </w:r>
    </w:p>
    <w:tbl>
      <w:tblPr>
        <w:tblStyle w:val="style15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1"/>
        <w:gridCol w:w="2961"/>
        <w:gridCol w:w="2385"/>
        <w:gridCol w:w="1413"/>
      </w:tblGrid>
      <w:tr>
        <w:trPr/>
        <w:tc>
          <w:tcPr>
            <w:tcW w:w="2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FitText w:val="false"/>
          </w:tcPr>
          <w:p>
            <w:pPr>
              <w:pStyle w:val="style0"/>
              <w:spacing w:before="60" w:after="60"/>
              <w:jc w:val="center"/>
              <w:rPr>
                <w:rFonts w:ascii="Arial" w:cs="Arial" w:hAnsi="Arial"/>
                <w:b/>
                <w:color w:val="000000"/>
              </w:rPr>
            </w:pPr>
            <w:r>
              <w:rPr>
                <w:rFonts w:ascii="Arial" w:cs="Arial" w:hAnsi="Arial"/>
                <w:b/>
                <w:color w:val="000000"/>
              </w:rPr>
              <w:t>Course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 w:val="false"/>
          </w:tcPr>
          <w:p>
            <w:pPr>
              <w:pStyle w:val="style0"/>
              <w:spacing w:before="60" w:after="60"/>
              <w:jc w:val="center"/>
              <w:rPr>
                <w:rFonts w:ascii="Arial" w:cs="Arial" w:hAnsi="Arial"/>
                <w:b/>
                <w:color w:val="000000"/>
              </w:rPr>
            </w:pPr>
            <w:r>
              <w:rPr>
                <w:rFonts w:ascii="Arial" w:cs="Arial" w:hAnsi="Arial"/>
                <w:b/>
                <w:color w:val="000000"/>
              </w:rPr>
              <w:t>University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 w:val="false"/>
          </w:tcPr>
          <w:p>
            <w:pPr>
              <w:pStyle w:val="style0"/>
              <w:spacing w:before="60" w:after="60"/>
              <w:jc w:val="center"/>
              <w:rPr>
                <w:rFonts w:ascii="Arial" w:cs="Arial" w:hAnsi="Arial"/>
                <w:b/>
                <w:color w:val="000000"/>
              </w:rPr>
            </w:pPr>
            <w:r>
              <w:rPr>
                <w:rFonts w:ascii="Arial" w:cs="Arial" w:hAnsi="Arial"/>
                <w:b/>
                <w:color w:val="000000"/>
              </w:rPr>
              <w:t>Institution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FitText w:val="false"/>
          </w:tcPr>
          <w:p>
            <w:pPr>
              <w:pStyle w:val="style0"/>
              <w:spacing w:before="60" w:after="60"/>
              <w:jc w:val="center"/>
              <w:rPr>
                <w:rFonts w:ascii="Arial" w:cs="Arial" w:hAnsi="Arial"/>
                <w:b/>
                <w:color w:val="000000"/>
              </w:rPr>
            </w:pPr>
            <w:r>
              <w:rPr>
                <w:rFonts w:ascii="Arial" w:cs="Arial" w:hAnsi="Arial"/>
                <w:b/>
                <w:color w:val="000000"/>
              </w:rPr>
              <w:t>Year</w:t>
            </w:r>
          </w:p>
        </w:tc>
      </w:tr>
      <w:tr>
        <w:tblPrEx/>
        <w:trPr/>
        <w:tc>
          <w:tcPr>
            <w:tcW w:w="2241" w:type="dxa"/>
            <w:tcBorders>
              <w:top w:val="single" w:sz="12" w:space="0" w:color="auto"/>
              <w:right w:val="single" w:sz="12" w:space="0" w:color="auto"/>
            </w:tcBorders>
            <w:tcFitText w:val="false"/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  <w:t>Diploma in General Nursing &amp; Midwifery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FitText w:val="false"/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  <w:t>Karnataka State Diploma in Nursing Examination Board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FitText w:val="false"/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  <w:t>Patanjali</w:t>
            </w:r>
            <w:r>
              <w:rPr>
                <w:rFonts w:ascii="Arial" w:cs="Arial" w:hAnsi="Arial"/>
                <w:color w:val="000000"/>
              </w:rPr>
              <w:t xml:space="preserve"> School of Nursing, </w:t>
            </w:r>
            <w:r>
              <w:rPr>
                <w:rFonts w:ascii="Arial" w:cs="Arial" w:hAnsi="Arial"/>
                <w:color w:val="000000"/>
              </w:rPr>
              <w:t>Chitradurga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tcFitText w:val="false"/>
          </w:tcPr>
          <w:p>
            <w:pPr>
              <w:pStyle w:val="style0"/>
              <w:spacing w:before="60" w:after="60" w:lineRule="auto" w:line="360"/>
              <w:jc w:val="both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  <w:t>Feb. 2011</w:t>
            </w:r>
          </w:p>
        </w:tc>
      </w:tr>
      <w:tr>
        <w:tblPrEx/>
        <w:trPr/>
        <w:tc>
          <w:tcPr>
            <w:tcW w:w="2241" w:type="dxa"/>
            <w:tcBorders>
              <w:right w:val="single" w:sz="12" w:space="0" w:color="auto"/>
            </w:tcBorders>
            <w:tcFitText w:val="false"/>
          </w:tcPr>
          <w:p>
            <w:pPr>
              <w:pStyle w:val="style0"/>
              <w:spacing w:before="60" w:after="60" w:lineRule="auto" w:line="360"/>
              <w:jc w:val="both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  <w:t>S.S.L.C.</w:t>
            </w:r>
          </w:p>
        </w:tc>
        <w:tc>
          <w:tcPr>
            <w:tcW w:w="2961" w:type="dxa"/>
            <w:tcBorders>
              <w:left w:val="single" w:sz="12" w:space="0" w:color="auto"/>
              <w:right w:val="single" w:sz="12" w:space="0" w:color="auto"/>
            </w:tcBorders>
            <w:tcFitText w:val="false"/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  <w:t>State Board of Kerala</w:t>
            </w:r>
          </w:p>
        </w:tc>
        <w:tc>
          <w:tcPr>
            <w:tcW w:w="2385" w:type="dxa"/>
            <w:tcBorders>
              <w:left w:val="single" w:sz="12" w:space="0" w:color="auto"/>
              <w:right w:val="single" w:sz="12" w:space="0" w:color="auto"/>
            </w:tcBorders>
            <w:tcFitText w:val="false"/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  <w:t xml:space="preserve">Govt. V.H.S.S. </w:t>
            </w:r>
            <w:r>
              <w:rPr>
                <w:rFonts w:ascii="Arial" w:cs="Arial" w:hAnsi="Arial"/>
                <w:color w:val="000000"/>
              </w:rPr>
              <w:t>Thrukothamangalam</w:t>
            </w:r>
          </w:p>
        </w:tc>
        <w:tc>
          <w:tcPr>
            <w:tcW w:w="1413" w:type="dxa"/>
            <w:tcBorders>
              <w:left w:val="single" w:sz="12" w:space="0" w:color="auto"/>
            </w:tcBorders>
            <w:tcFitText w:val="false"/>
          </w:tcPr>
          <w:p>
            <w:pPr>
              <w:pStyle w:val="style0"/>
              <w:spacing w:before="60" w:after="60" w:lineRule="auto" w:line="360"/>
              <w:jc w:val="both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  <w:t>March 2002</w:t>
            </w:r>
          </w:p>
        </w:tc>
      </w:tr>
      <w:tr>
        <w:tblPrEx/>
        <w:trPr/>
        <w:tc>
          <w:tcPr>
            <w:tcW w:w="2241" w:type="dxa"/>
            <w:tcBorders>
              <w:bottom w:val="single" w:sz="12" w:space="0" w:color="auto"/>
              <w:right w:val="single" w:sz="12" w:space="0" w:color="auto"/>
            </w:tcBorders>
            <w:tcFitText w:val="false"/>
          </w:tcPr>
          <w:p>
            <w:pPr>
              <w:pStyle w:val="style0"/>
              <w:spacing w:before="60" w:after="60" w:lineRule="auto" w:line="360"/>
              <w:jc w:val="both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  <w:t>PLUS TWO</w:t>
            </w:r>
          </w:p>
        </w:tc>
        <w:tc>
          <w:tcPr>
            <w:tcW w:w="2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 w:val="false"/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  <w:t>Kerala State Board of Higher Secondary Education</w:t>
            </w:r>
          </w:p>
        </w:tc>
        <w:tc>
          <w:tcPr>
            <w:tcW w:w="2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 w:val="false"/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  <w:t xml:space="preserve">M.G.E.M. Higher Secondary School, </w:t>
            </w:r>
            <w:r>
              <w:rPr>
                <w:rFonts w:ascii="Arial" w:cs="Arial" w:hAnsi="Arial"/>
                <w:color w:val="000000"/>
              </w:rPr>
              <w:t>Njaliyakuzhy</w:t>
            </w: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tcFitText w:val="false"/>
          </w:tcPr>
          <w:p>
            <w:pPr>
              <w:pStyle w:val="style0"/>
              <w:spacing w:before="60" w:after="60" w:lineRule="auto" w:line="360"/>
              <w:jc w:val="both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  <w:t>June 2006</w:t>
            </w:r>
          </w:p>
        </w:tc>
      </w:tr>
    </w:tbl>
    <w:p>
      <w:pPr>
        <w:pStyle w:val="style0"/>
        <w:spacing w:lineRule="auto" w:line="240"/>
        <w:jc w:val="both"/>
        <w:rPr>
          <w:rFonts w:ascii="Arial" w:cs="Arial" w:hAnsi="Arial"/>
          <w:color w:val="000000"/>
        </w:rPr>
      </w:pPr>
    </w:p>
    <w:p>
      <w:pPr>
        <w:pStyle w:val="style0"/>
        <w:shd w:val="clear" w:color="auto" w:fill="bfbfbf"/>
        <w:spacing w:lineRule="auto" w:line="240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>COMPUTER SKILLS</w:t>
      </w:r>
    </w:p>
    <w:p>
      <w:pPr>
        <w:pStyle w:val="style0"/>
        <w:spacing w:after="120" w:lineRule="auto" w:line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Wingdings" w:char="f0d8"/>
      </w:r>
      <w:r>
        <w:rPr>
          <w:rFonts w:ascii="Arial" w:cs="Arial" w:hAnsi="Arial"/>
          <w:color w:val="000000"/>
        </w:rPr>
        <w:t xml:space="preserve">  Job related computer knowledge.</w:t>
      </w:r>
    </w:p>
    <w:p>
      <w:pPr>
        <w:pStyle w:val="style0"/>
        <w:spacing w:after="120" w:lineRule="auto" w:line="24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Wingdings" w:char="f0d8"/>
      </w:r>
      <w:r>
        <w:rPr>
          <w:rFonts w:ascii="Arial" w:cs="Arial" w:hAnsi="Arial"/>
          <w:color w:val="000000"/>
        </w:rPr>
        <w:t>Strong resolution Internet searching and browsing.</w:t>
      </w:r>
    </w:p>
    <w:p>
      <w:pPr>
        <w:pStyle w:val="style0"/>
        <w:spacing w:after="120" w:lineRule="auto" w:line="240"/>
        <w:jc w:val="both"/>
        <w:rPr>
          <w:rFonts w:ascii="Arial" w:cs="Arial" w:hAnsi="Arial"/>
          <w:color w:val="000000"/>
        </w:rPr>
      </w:pPr>
    </w:p>
    <w:p>
      <w:pPr>
        <w:pStyle w:val="style0"/>
        <w:shd w:val="clear" w:color="auto" w:fill="bfbfbf"/>
        <w:spacing w:lineRule="auto" w:line="240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>PROFESSIONAL REGISTRATION</w:t>
      </w:r>
    </w:p>
    <w:p>
      <w:pPr>
        <w:pStyle w:val="style0"/>
        <w:spacing w:after="120" w:lineRule="auto" w:line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Wingdings" w:char="f0d8"/>
      </w:r>
      <w:r>
        <w:rPr>
          <w:rFonts w:ascii="Arial" w:cs="Arial" w:hAnsi="Arial"/>
          <w:color w:val="000000"/>
        </w:rPr>
        <w:t xml:space="preserve">  Registered under the Kerala Nursing Council</w:t>
      </w:r>
    </w:p>
    <w:p>
      <w:pPr>
        <w:pStyle w:val="style0"/>
        <w:spacing w:after="120" w:lineRule="auto" w:line="24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Wingdings" w:char="f0d8"/>
      </w:r>
      <w:r>
        <w:rPr>
          <w:rFonts w:ascii="Arial" w:cs="Arial" w:hAnsi="Arial"/>
          <w:color w:val="000000"/>
        </w:rPr>
        <w:t xml:space="preserve">  </w:t>
      </w:r>
      <w:r>
        <w:rPr>
          <w:rFonts w:ascii="Arial" w:cs="Arial" w:hAnsi="Arial"/>
          <w:color w:val="000000"/>
        </w:rPr>
        <w:t>Registered under the Karnataka Nursing Council.</w:t>
      </w:r>
    </w:p>
    <w:p>
      <w:pPr>
        <w:pStyle w:val="style179"/>
        <w:numPr>
          <w:ilvl w:val="0"/>
          <w:numId w:val="1"/>
        </w:numPr>
        <w:spacing w:lineRule="auto" w:line="240"/>
        <w:ind w:left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Registered under Maharashtra Nursing Council.</w:t>
      </w:r>
    </w:p>
    <w:p>
      <w:pPr>
        <w:pStyle w:val="style0"/>
        <w:shd w:val="clear" w:color="auto" w:fill="bfbfbf"/>
        <w:spacing w:lineRule="auto" w:line="240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>PASSPORT DETAILS</w:t>
      </w:r>
    </w:p>
    <w:p>
      <w:pPr>
        <w:pStyle w:val="style0"/>
        <w:spacing w:after="120" w:lineRule="auto" w:line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Passport Number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: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J7451224</w:t>
      </w:r>
    </w:p>
    <w:p>
      <w:pPr>
        <w:pStyle w:val="style0"/>
        <w:spacing w:after="120" w:lineRule="auto" w:line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Place of Issue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: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Cochin</w:t>
      </w:r>
    </w:p>
    <w:p>
      <w:pPr>
        <w:pStyle w:val="style0"/>
        <w:spacing w:after="120" w:lineRule="auto" w:line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Date of Issue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: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23/09/2011</w:t>
      </w:r>
    </w:p>
    <w:p>
      <w:pPr>
        <w:pStyle w:val="style0"/>
        <w:spacing w:after="120" w:lineRule="auto" w:line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Date of Expiry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: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22/09/2021</w:t>
      </w:r>
    </w:p>
    <w:p>
      <w:pPr>
        <w:pStyle w:val="style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br w:type="page"/>
      </w:r>
    </w:p>
    <w:p>
      <w:pPr>
        <w:pStyle w:val="style0"/>
        <w:shd w:val="clear" w:color="auto" w:fill="bfbfbf"/>
        <w:spacing w:lineRule="auto" w:line="240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>EQUIPMENTS HANDLES</w:t>
      </w:r>
    </w:p>
    <w:p>
      <w:pPr>
        <w:pStyle w:val="style0"/>
        <w:tabs>
          <w:tab w:val="left" w:leader="none" w:pos="450"/>
        </w:tabs>
        <w:spacing w:after="0"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Defibrillator (Heart Stream XL Biphasic)</w:t>
      </w:r>
    </w:p>
    <w:p>
      <w:pPr>
        <w:pStyle w:val="style0"/>
        <w:tabs>
          <w:tab w:val="left" w:leader="none" w:pos="450"/>
        </w:tabs>
        <w:spacing w:after="0"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IABP Machine</w:t>
      </w:r>
    </w:p>
    <w:p>
      <w:pPr>
        <w:pStyle w:val="style0"/>
        <w:tabs>
          <w:tab w:val="left" w:leader="none" w:pos="450"/>
        </w:tabs>
        <w:spacing w:after="0"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Cardiac monitor</w:t>
      </w:r>
    </w:p>
    <w:p>
      <w:pPr>
        <w:pStyle w:val="style0"/>
        <w:tabs>
          <w:tab w:val="left" w:leader="none" w:pos="450"/>
        </w:tabs>
        <w:spacing w:after="0"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Pacemaker</w:t>
      </w:r>
    </w:p>
    <w:p>
      <w:pPr>
        <w:pStyle w:val="style0"/>
        <w:tabs>
          <w:tab w:val="left" w:leader="none" w:pos="450"/>
        </w:tabs>
        <w:spacing w:after="0"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Pulse oxymeter</w:t>
      </w:r>
    </w:p>
    <w:p>
      <w:pPr>
        <w:pStyle w:val="style0"/>
        <w:tabs>
          <w:tab w:val="left" w:leader="none" w:pos="450"/>
        </w:tabs>
        <w:spacing w:after="0"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ECG Machine</w:t>
      </w:r>
    </w:p>
    <w:p>
      <w:pPr>
        <w:pStyle w:val="style0"/>
        <w:tabs>
          <w:tab w:val="left" w:leader="none" w:pos="450"/>
        </w:tabs>
        <w:spacing w:after="0"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Syringe pump</w:t>
      </w:r>
    </w:p>
    <w:p>
      <w:pPr>
        <w:pStyle w:val="style179"/>
        <w:numPr>
          <w:ilvl w:val="0"/>
          <w:numId w:val="3"/>
        </w:numPr>
        <w:tabs>
          <w:tab w:val="left" w:leader="none" w:pos="450"/>
        </w:tabs>
        <w:spacing w:after="0" w:lineRule="auto" w:line="24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 C-Arm</w:t>
      </w:r>
    </w:p>
    <w:p>
      <w:pPr>
        <w:pStyle w:val="style0"/>
        <w:tabs>
          <w:tab w:val="left" w:leader="none" w:pos="450"/>
        </w:tabs>
        <w:spacing w:after="0" w:lineRule="auto" w:line="360"/>
        <w:rPr>
          <w:rFonts w:ascii="Arial" w:cs="Arial" w:hAnsi="Arial"/>
          <w:color w:val="000000"/>
        </w:rPr>
      </w:pPr>
    </w:p>
    <w:p>
      <w:pPr>
        <w:pStyle w:val="style0"/>
        <w:shd w:val="clear" w:color="auto" w:fill="bfbfbf"/>
        <w:spacing w:lineRule="auto" w:line="240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 xml:space="preserve">EMPLOYMENT HISTORY </w:t>
      </w:r>
    </w:p>
    <w:p>
      <w:pPr>
        <w:pStyle w:val="style179"/>
        <w:numPr>
          <w:ilvl w:val="0"/>
          <w:numId w:val="2"/>
        </w:numPr>
        <w:tabs>
          <w:tab w:val="left" w:leader="none" w:pos="450"/>
        </w:tabs>
        <w:spacing w:after="0" w:lineRule="auto" w:line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Working as </w:t>
      </w:r>
      <w:r>
        <w:rPr>
          <w:rFonts w:ascii="Arial" w:cs="Arial" w:hAnsi="Arial"/>
          <w:color w:val="000000"/>
        </w:rPr>
        <w:t>Senior staff nurse Cathlab in AIMS Hospital</w:t>
      </w:r>
      <w:r>
        <w:rPr>
          <w:rFonts w:ascii="Arial" w:cs="Arial" w:hAnsi="Arial"/>
          <w:color w:val="000000"/>
        </w:rPr>
        <w:t>,</w:t>
      </w:r>
      <w:r>
        <w:rPr>
          <w:rFonts w:ascii="Arial" w:cs="Arial" w:hAnsi="Arial"/>
          <w:color w:val="000000"/>
        </w:rPr>
        <w:t xml:space="preserve"> Dombivili</w:t>
      </w:r>
      <w:r>
        <w:rPr>
          <w:rFonts w:ascii="Arial" w:cs="Arial" w:hAnsi="Arial"/>
          <w:color w:val="000000"/>
        </w:rPr>
        <w:t xml:space="preserve">, Maharashtra from </w:t>
      </w:r>
      <w:r>
        <w:rPr>
          <w:rFonts w:ascii="Arial" w:cs="Arial" w:hAnsi="Arial"/>
          <w:color w:val="000000"/>
        </w:rPr>
        <w:t>10/</w:t>
      </w:r>
      <w:r>
        <w:rPr>
          <w:rFonts w:ascii="Arial" w:cs="Arial" w:hAnsi="Arial"/>
          <w:color w:val="000000"/>
        </w:rPr>
        <w:t>12/20</w:t>
      </w:r>
      <w:r>
        <w:rPr>
          <w:rFonts w:ascii="Arial" w:cs="Arial" w:hAnsi="Arial"/>
          <w:color w:val="000000"/>
        </w:rPr>
        <w:t>18 till</w:t>
      </w:r>
      <w:r>
        <w:rPr>
          <w:rFonts w:ascii="Arial" w:cs="Arial" w:hAnsi="Arial"/>
          <w:color w:val="000000"/>
        </w:rPr>
        <w:t xml:space="preserve"> date.</w:t>
      </w:r>
    </w:p>
    <w:p>
      <w:pPr>
        <w:pStyle w:val="style179"/>
        <w:numPr>
          <w:ilvl w:val="0"/>
          <w:numId w:val="2"/>
        </w:numPr>
        <w:tabs>
          <w:tab w:val="left" w:leader="none" w:pos="450"/>
        </w:tabs>
        <w:spacing w:after="0" w:lineRule="auto" w:line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Working as  </w:t>
      </w:r>
      <w:r>
        <w:rPr>
          <w:rFonts w:ascii="Arial" w:cs="Arial" w:hAnsi="Arial"/>
          <w:color w:val="000000"/>
        </w:rPr>
        <w:t>Cathlab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Incharge</w:t>
      </w:r>
      <w:r>
        <w:rPr>
          <w:rFonts w:ascii="Arial" w:cs="Arial" w:hAnsi="Arial"/>
          <w:color w:val="000000"/>
        </w:rPr>
        <w:t xml:space="preserve"> in </w:t>
      </w:r>
      <w:r>
        <w:rPr>
          <w:rFonts w:ascii="Arial" w:cs="Arial" w:hAnsi="Arial"/>
          <w:color w:val="000000"/>
        </w:rPr>
        <w:t>Vedant</w:t>
      </w:r>
      <w:r>
        <w:rPr>
          <w:rFonts w:ascii="Arial" w:cs="Arial" w:hAnsi="Arial"/>
          <w:color w:val="000000"/>
        </w:rPr>
        <w:t xml:space="preserve"> Hospital, </w:t>
      </w:r>
      <w:r>
        <w:rPr>
          <w:rFonts w:ascii="Arial" w:cs="Arial" w:hAnsi="Arial"/>
          <w:color w:val="000000"/>
        </w:rPr>
        <w:t>Kasarvadavli</w:t>
      </w:r>
      <w:r>
        <w:rPr>
          <w:rFonts w:ascii="Arial" w:cs="Arial" w:hAnsi="Arial"/>
          <w:color w:val="000000"/>
        </w:rPr>
        <w:t xml:space="preserve">, </w:t>
      </w:r>
      <w:r>
        <w:rPr>
          <w:rFonts w:ascii="Arial" w:cs="Arial" w:hAnsi="Arial"/>
          <w:color w:val="000000"/>
        </w:rPr>
        <w:t>Thane, Maharashtra</w:t>
      </w:r>
    </w:p>
    <w:p>
      <w:pPr>
        <w:pStyle w:val="style179"/>
        <w:tabs>
          <w:tab w:val="left" w:leader="none" w:pos="450"/>
        </w:tabs>
        <w:spacing w:after="0" w:lineRule="auto" w:line="360"/>
        <w:ind w:left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 From: 26</w:t>
      </w:r>
      <w:r>
        <w:rPr>
          <w:rFonts w:ascii="Arial" w:cs="Arial" w:hAnsi="Arial"/>
          <w:color w:val="000000"/>
        </w:rPr>
        <w:t>/05/2015 t</w:t>
      </w:r>
      <w:r>
        <w:rPr>
          <w:rFonts w:ascii="Arial" w:cs="Arial" w:hAnsi="Arial"/>
          <w:color w:val="000000"/>
        </w:rPr>
        <w:t>o 30/11/2018</w:t>
      </w:r>
    </w:p>
    <w:p>
      <w:pPr>
        <w:pStyle w:val="style0"/>
        <w:tabs>
          <w:tab w:val="left" w:leader="none" w:pos="450"/>
        </w:tabs>
        <w:spacing w:after="0" w:lineRule="auto" w:line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Worked</w:t>
      </w:r>
      <w:r>
        <w:rPr>
          <w:rFonts w:ascii="Arial" w:cs="Arial" w:hAnsi="Arial"/>
          <w:color w:val="000000"/>
        </w:rPr>
        <w:t xml:space="preserve"> as a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Cathlab</w:t>
      </w:r>
      <w:r>
        <w:rPr>
          <w:rFonts w:ascii="Arial" w:cs="Arial" w:hAnsi="Arial"/>
          <w:color w:val="000000"/>
        </w:rPr>
        <w:t xml:space="preserve"> Staff Nurse in Dr. Godbole’s Heart Care Hospital, </w:t>
      </w:r>
      <w:r>
        <w:rPr>
          <w:rFonts w:ascii="Arial" w:cs="Arial" w:hAnsi="Arial"/>
          <w:color w:val="000000"/>
        </w:rPr>
        <w:t>Naupada</w:t>
      </w:r>
      <w:r>
        <w:rPr>
          <w:rFonts w:ascii="Arial" w:cs="Arial" w:hAnsi="Arial"/>
          <w:color w:val="000000"/>
        </w:rPr>
        <w:t xml:space="preserve">, </w:t>
      </w:r>
    </w:p>
    <w:p>
      <w:pPr>
        <w:pStyle w:val="style0"/>
        <w:tabs>
          <w:tab w:val="left" w:leader="none" w:pos="450"/>
        </w:tabs>
        <w:spacing w:after="0" w:lineRule="auto" w:line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       Thane, Maharashtra, India</w:t>
      </w:r>
    </w:p>
    <w:p>
      <w:pPr>
        <w:pStyle w:val="style0"/>
        <w:tabs>
          <w:tab w:val="left" w:leader="none" w:pos="450"/>
        </w:tabs>
        <w:spacing w:after="0" w:lineRule="auto" w:line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Period: 1</w:t>
      </w:r>
      <w:r>
        <w:rPr>
          <w:rFonts w:ascii="Arial" w:cs="Arial" w:hAnsi="Arial"/>
          <w:color w:val="000000"/>
        </w:rPr>
        <w:t>/10/2013 to 14/05/2015</w:t>
      </w:r>
    </w:p>
    <w:p>
      <w:pPr>
        <w:pStyle w:val="style179"/>
        <w:numPr>
          <w:ilvl w:val="0"/>
          <w:numId w:val="2"/>
        </w:numPr>
        <w:tabs>
          <w:tab w:val="left" w:leader="none" w:pos="450"/>
        </w:tabs>
        <w:spacing w:after="0" w:lineRule="auto" w:line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Worked with </w:t>
      </w:r>
      <w:r>
        <w:rPr>
          <w:rFonts w:ascii="Arial" w:cs="Arial" w:hAnsi="Arial"/>
          <w:color w:val="000000"/>
        </w:rPr>
        <w:t>Kaushalya</w:t>
      </w:r>
      <w:r>
        <w:rPr>
          <w:rFonts w:ascii="Arial" w:cs="Arial" w:hAnsi="Arial"/>
          <w:color w:val="000000"/>
        </w:rPr>
        <w:t xml:space="preserve"> Medical Foundation&amp; Trust Hospital, Thane, </w:t>
      </w:r>
      <w:r>
        <w:rPr>
          <w:rFonts w:ascii="Arial" w:cs="Arial" w:hAnsi="Arial"/>
          <w:color w:val="000000"/>
        </w:rPr>
        <w:t>Maharashtra</w:t>
      </w:r>
      <w:r>
        <w:rPr>
          <w:rFonts w:ascii="Arial" w:cs="Arial" w:hAnsi="Arial"/>
          <w:color w:val="000000"/>
        </w:rPr>
        <w:t>, India</w:t>
      </w:r>
      <w:r>
        <w:rPr>
          <w:rFonts w:ascii="Arial" w:cs="Arial" w:hAnsi="Arial"/>
          <w:color w:val="000000"/>
        </w:rPr>
        <w:t xml:space="preserve"> as a Staff Nurse in wards </w:t>
      </w:r>
      <w:r>
        <w:rPr>
          <w:rFonts w:ascii="Arial" w:cs="Arial" w:hAnsi="Arial"/>
          <w:color w:val="000000"/>
        </w:rPr>
        <w:t>Period:</w:t>
      </w:r>
      <w:r>
        <w:rPr>
          <w:rFonts w:ascii="Arial" w:cs="Arial" w:hAnsi="Arial"/>
          <w:color w:val="000000"/>
        </w:rPr>
        <w:t xml:space="preserve"> 20.07.2012 to 30/09/</w:t>
      </w:r>
      <w:r>
        <w:rPr>
          <w:rFonts w:ascii="Arial" w:cs="Arial" w:hAnsi="Arial"/>
          <w:color w:val="000000"/>
        </w:rPr>
        <w:t>2013.</w:t>
      </w:r>
    </w:p>
    <w:p>
      <w:pPr>
        <w:pStyle w:val="style179"/>
        <w:tabs>
          <w:tab w:val="left" w:leader="none" w:pos="450"/>
        </w:tabs>
        <w:spacing w:after="0" w:lineRule="auto" w:line="360"/>
        <w:rPr>
          <w:rFonts w:ascii="Arial" w:cs="Arial" w:hAnsi="Arial"/>
          <w:color w:val="000000"/>
        </w:rPr>
      </w:pPr>
    </w:p>
    <w:p>
      <w:pPr>
        <w:pStyle w:val="style0"/>
        <w:tabs>
          <w:tab w:val="left" w:leader="none" w:pos="450"/>
        </w:tabs>
        <w:spacing w:after="0" w:lineRule="auto" w:line="240"/>
        <w:rPr>
          <w:rFonts w:ascii="Arial" w:cs="Arial" w:hAnsi="Arial"/>
          <w:color w:val="000000"/>
        </w:rPr>
      </w:pPr>
    </w:p>
    <w:p>
      <w:pPr>
        <w:pStyle w:val="style0"/>
        <w:tabs>
          <w:tab w:val="left" w:leader="none" w:pos="450"/>
        </w:tabs>
        <w:spacing w:after="0" w:lineRule="auto" w:line="360"/>
        <w:rPr>
          <w:rFonts w:ascii="Arial" w:cs="Arial" w:hAnsi="Arial"/>
          <w:color w:val="000000"/>
        </w:rPr>
      </w:pPr>
    </w:p>
    <w:p>
      <w:pPr>
        <w:pStyle w:val="style0"/>
        <w:tabs>
          <w:tab w:val="left" w:leader="none" w:pos="450"/>
        </w:tabs>
        <w:spacing w:after="0" w:lineRule="auto" w:line="360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>JOB DESCRIPTION</w:t>
      </w:r>
    </w:p>
    <w:p>
      <w:pPr>
        <w:pStyle w:val="style0"/>
        <w:tabs>
          <w:tab w:val="left" w:leader="none" w:pos="450"/>
        </w:tabs>
        <w:spacing w:after="0" w:lineRule="auto" w:line="360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>Duties and Responsibilities in Department</w:t>
      </w:r>
    </w:p>
    <w:p>
      <w:pPr>
        <w:pStyle w:val="style0"/>
        <w:tabs>
          <w:tab w:val="left" w:leader="none" w:pos="450"/>
        </w:tabs>
        <w:spacing w:after="0"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Admitting the patient to the pre-operative unit</w:t>
      </w:r>
    </w:p>
    <w:p>
      <w:pPr>
        <w:pStyle w:val="style0"/>
        <w:tabs>
          <w:tab w:val="left" w:leader="none" w:pos="450"/>
        </w:tabs>
        <w:spacing w:after="0"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Orientation of the patient about </w:t>
      </w:r>
      <w:r>
        <w:rPr>
          <w:rFonts w:ascii="Arial" w:cs="Arial" w:hAnsi="Arial"/>
          <w:color w:val="000000"/>
        </w:rPr>
        <w:t>Cath</w:t>
      </w:r>
      <w:r>
        <w:rPr>
          <w:rFonts w:ascii="Arial" w:cs="Arial" w:hAnsi="Arial"/>
          <w:color w:val="000000"/>
        </w:rPr>
        <w:t xml:space="preserve"> Lab and staff.</w:t>
      </w:r>
    </w:p>
    <w:p>
      <w:pPr>
        <w:pStyle w:val="style0"/>
        <w:tabs>
          <w:tab w:val="left" w:leader="none" w:pos="450"/>
        </w:tabs>
        <w:spacing w:after="0"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Pre-operative preparation of the patient.</w:t>
      </w:r>
    </w:p>
    <w:p>
      <w:pPr>
        <w:pStyle w:val="style0"/>
        <w:tabs>
          <w:tab w:val="left" w:leader="none" w:pos="450"/>
        </w:tabs>
        <w:spacing w:after="0"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Preparation of the trolley for the procedures.</w:t>
      </w:r>
    </w:p>
    <w:p>
      <w:pPr>
        <w:pStyle w:val="style0"/>
        <w:tabs>
          <w:tab w:val="left" w:leader="none" w:pos="450"/>
        </w:tabs>
        <w:spacing w:after="0" w:lineRule="auto" w:line="36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Care of the patients in recovery room.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Provides comprehensive nursing care to clients with cardiac diseases, Periphearal vascular diseases etc.</w:t>
      </w:r>
    </w:p>
    <w:p>
      <w:pPr>
        <w:pStyle w:val="style0"/>
        <w:tabs>
          <w:tab w:val="left" w:leader="none" w:pos="450"/>
        </w:tabs>
        <w:spacing w:after="0" w:lineRule="auto" w:line="360"/>
        <w:ind w:left="450" w:right="-153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Assess the need of the client, plain the care as per the priority and deliver the client care.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Observing physical and emotional conditions of clients and the progress made, and report the same to physician concerned.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Carries out the treatment plan as made for the care of clients.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Observes the results of the treatment and its outcome.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Ensures the safety measures of the clients, the relatives of the clients and the personnel's in the unit. 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Extends immediate nursing care to clients with myocardial infarction, unstable angina, infective endocarditis, cardiomyopathies, congestive cardiac failures, RHD, </w:t>
      </w:r>
      <w:r>
        <w:rPr>
          <w:rFonts w:ascii="Arial" w:cs="Arial" w:hAnsi="Arial"/>
          <w:color w:val="000000"/>
        </w:rPr>
        <w:t>valvular</w:t>
      </w:r>
      <w:r>
        <w:rPr>
          <w:rFonts w:ascii="Arial" w:cs="Arial" w:hAnsi="Arial"/>
          <w:color w:val="000000"/>
        </w:rPr>
        <w:t xml:space="preserve"> diseases and cardiogenic shocks.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Provides care to clients with cardiac Arrhythmias like supraventricular tachycardia, ventricular tachycardia, ventricular fibrillation, Bradycardia and heart block. 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Care of clients with temporary pacemakers, permanent pacemaker implantation, AICD </w:t>
      </w:r>
      <w:r>
        <w:rPr>
          <w:rFonts w:ascii="Arial" w:cs="Arial" w:hAnsi="Arial"/>
          <w:color w:val="000000"/>
        </w:rPr>
        <w:t>(</w:t>
      </w:r>
      <w:r>
        <w:rPr>
          <w:rFonts w:ascii="Arial" w:cs="Arial" w:hAnsi="Arial"/>
          <w:color w:val="000000"/>
        </w:rPr>
        <w:t xml:space="preserve">Automatic internal cardiac defibrillator), </w:t>
      </w:r>
      <w:r>
        <w:rPr>
          <w:rFonts w:ascii="Arial" w:cs="Arial" w:hAnsi="Arial"/>
          <w:color w:val="000000"/>
        </w:rPr>
        <w:t>intercostal</w:t>
      </w:r>
      <w:r>
        <w:rPr>
          <w:rFonts w:ascii="Arial" w:cs="Arial" w:hAnsi="Arial"/>
          <w:color w:val="000000"/>
        </w:rPr>
        <w:t xml:space="preserve"> drainage.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Care of clients on tracheostomy and endotracheal Intubations. 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Emergency management in</w:t>
      </w:r>
      <w:r>
        <w:rPr>
          <w:rFonts w:ascii="Arial" w:cs="Arial" w:hAnsi="Arial"/>
          <w:color w:val="000000"/>
        </w:rPr>
        <w:t xml:space="preserve"> cardi</w:t>
      </w:r>
      <w:r>
        <w:rPr>
          <w:rFonts w:ascii="Arial" w:cs="Arial" w:hAnsi="Arial"/>
          <w:color w:val="000000"/>
        </w:rPr>
        <w:t>ac arrest.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Provides nursing care for clients on ventilators and intra balloon counter pulsation pumps.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Assisting for Diagnostic and Therapeutic cardiac invasive procedures.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Performing Nursing procedures like Emergency admission and transfer </w:t>
      </w:r>
      <w:r>
        <w:rPr>
          <w:rFonts w:ascii="Arial" w:cs="Arial" w:hAnsi="Arial"/>
          <w:color w:val="000000"/>
        </w:rPr>
        <w:t>of  the</w:t>
      </w:r>
      <w:r>
        <w:rPr>
          <w:rFonts w:ascii="Arial" w:cs="Arial" w:hAnsi="Arial"/>
          <w:color w:val="000000"/>
        </w:rPr>
        <w:t xml:space="preserve"> patient, Administration of medications &amp; IV Fluids, Blood collection including ABGs. Insertion of peripheral lines, </w:t>
      </w:r>
      <w:r>
        <w:rPr>
          <w:rFonts w:ascii="Arial" w:cs="Arial" w:hAnsi="Arial"/>
          <w:color w:val="000000"/>
        </w:rPr>
        <w:t>Ryles</w:t>
      </w:r>
      <w:r>
        <w:rPr>
          <w:rFonts w:ascii="Arial" w:cs="Arial" w:hAnsi="Arial"/>
          <w:color w:val="000000"/>
        </w:rPr>
        <w:t xml:space="preserve"> tube and Foleys catheterization. 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Meeting client's psychological needs by providing emotional support to clients' and family, meeting spiritual needs and care of the dead and dying.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. 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Maintains stock like Narcotics and other drugs, linens, and central sterile supplies etc.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Taking rounds with Doctors and Nursing personnel. 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Checking working condition of equipments like Ventilators, IABPs, Cardiac monitors, Infusion pumps, Defibrillators, Suction apparatus, </w:t>
      </w:r>
      <w:r>
        <w:rPr>
          <w:rFonts w:ascii="Arial" w:cs="Arial" w:hAnsi="Arial"/>
          <w:color w:val="000000"/>
        </w:rPr>
        <w:t>Ambu</w:t>
      </w:r>
      <w:r>
        <w:rPr>
          <w:rFonts w:ascii="Arial" w:cs="Arial" w:hAnsi="Arial"/>
          <w:color w:val="000000"/>
        </w:rPr>
        <w:t xml:space="preserve"> bags, Oxygen flow meters and so on.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sym w:font="Symbol" w:char="f0b7"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Ensures cleanliness of the unit.</w:t>
      </w:r>
    </w:p>
    <w:tbl>
      <w:tblPr>
        <w:tblStyle w:val="style15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5130"/>
      </w:tblGrid>
      <w:tr>
        <w:trPr/>
        <w:tc>
          <w:tcPr>
            <w:tcW w:w="3600" w:type="dxa"/>
            <w:tcBorders/>
            <w:tcFitText w:val="false"/>
          </w:tcPr>
          <w:p>
            <w:pPr>
              <w:pStyle w:val="style4098"/>
              <w:tabs>
                <w:tab w:val="left" w:leader="none" w:pos="20"/>
              </w:tabs>
              <w:ind w:right="-28"/>
              <w:rPr>
                <w:color w:val="000000"/>
                <w:sz w:val="22"/>
                <w:szCs w:val="22"/>
                <w:lang w:bidi="he-IL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he-IL"/>
              </w:rPr>
              <w:t>Range of Service of the Hospital</w:t>
            </w:r>
          </w:p>
        </w:tc>
        <w:tc>
          <w:tcPr>
            <w:tcW w:w="270" w:type="dxa"/>
            <w:tcBorders/>
            <w:tcFitText w:val="false"/>
          </w:tcPr>
          <w:p>
            <w:pPr>
              <w:pStyle w:val="style4098"/>
              <w:tabs>
                <w:tab w:val="left" w:leader="none" w:pos="-198"/>
              </w:tabs>
              <w:ind w:right="-28"/>
              <w:rPr>
                <w:color w:val="000000"/>
                <w:sz w:val="22"/>
                <w:szCs w:val="22"/>
                <w:lang w:bidi="he-IL"/>
              </w:rPr>
            </w:pPr>
            <w:r>
              <w:rPr>
                <w:color w:val="000000"/>
                <w:sz w:val="22"/>
                <w:szCs w:val="22"/>
                <w:lang w:bidi="he-IL"/>
              </w:rPr>
              <w:t>:</w:t>
            </w:r>
          </w:p>
        </w:tc>
        <w:tc>
          <w:tcPr>
            <w:tcW w:w="5130" w:type="dxa"/>
            <w:tcBorders/>
            <w:tcFitText w:val="false"/>
          </w:tcPr>
          <w:p>
            <w:pPr>
              <w:pStyle w:val="style4098"/>
              <w:spacing w:lineRule="auto" w:line="360"/>
              <w:ind w:left="19" w:right="-14"/>
              <w:rPr>
                <w:color w:val="000000"/>
                <w:sz w:val="22"/>
                <w:szCs w:val="22"/>
                <w:lang w:bidi="he-IL"/>
              </w:rPr>
            </w:pPr>
            <w:r>
              <w:rPr>
                <w:color w:val="000000"/>
                <w:sz w:val="22"/>
                <w:szCs w:val="22"/>
                <w:lang w:bidi="he-IL"/>
              </w:rPr>
              <w:t xml:space="preserve">Cardiac, </w:t>
            </w:r>
            <w:r>
              <w:rPr>
                <w:color w:val="000000"/>
                <w:sz w:val="22"/>
                <w:szCs w:val="22"/>
                <w:lang w:bidi="he-IL"/>
              </w:rPr>
              <w:t>Medical</w:t>
            </w:r>
            <w:r>
              <w:rPr>
                <w:color w:val="000000"/>
                <w:sz w:val="22"/>
                <w:szCs w:val="22"/>
                <w:lang w:bidi="he-IL"/>
              </w:rPr>
              <w:t>-</w:t>
            </w:r>
            <w:r>
              <w:rPr>
                <w:color w:val="000000"/>
                <w:sz w:val="22"/>
                <w:szCs w:val="22"/>
                <w:lang w:bidi="he-IL"/>
              </w:rPr>
              <w:t xml:space="preserve">Surgical, </w:t>
            </w:r>
            <w:r>
              <w:rPr>
                <w:color w:val="000000"/>
                <w:sz w:val="22"/>
                <w:szCs w:val="22"/>
                <w:lang w:bidi="he-IL"/>
              </w:rPr>
              <w:t>Orthopedic</w:t>
            </w:r>
            <w:r>
              <w:rPr>
                <w:color w:val="000000"/>
                <w:sz w:val="22"/>
                <w:szCs w:val="22"/>
                <w:lang w:bidi="he-IL"/>
              </w:rPr>
              <w:t xml:space="preserve">, </w:t>
            </w:r>
            <w:r>
              <w:rPr>
                <w:color w:val="000000"/>
                <w:sz w:val="22"/>
                <w:szCs w:val="22"/>
                <w:lang w:bidi="he-IL"/>
              </w:rPr>
              <w:t>Pediatric</w:t>
            </w:r>
            <w:r>
              <w:rPr>
                <w:color w:val="000000"/>
                <w:sz w:val="22"/>
                <w:szCs w:val="22"/>
                <w:lang w:bidi="he-IL"/>
              </w:rPr>
              <w:t xml:space="preserve">, Oncology, </w:t>
            </w:r>
            <w:r>
              <w:rPr>
                <w:color w:val="000000"/>
                <w:sz w:val="22"/>
                <w:szCs w:val="22"/>
                <w:lang w:bidi="he-IL"/>
              </w:rPr>
              <w:t>Hematology</w:t>
            </w:r>
            <w:r>
              <w:rPr>
                <w:color w:val="000000"/>
                <w:sz w:val="22"/>
                <w:szCs w:val="22"/>
                <w:lang w:bidi="he-IL"/>
              </w:rPr>
              <w:t xml:space="preserve">, ICCU / ICU, Operation Theatre, Post- Operative Recovery Room, Ophthalmology, Dermatology, Day Care, Gynac, Casualty, Neuro Medicine, Neuro Surgery, Kidney Dialysis Unit, Liver Transplantation Unit, OPD Service, Modern Diagnostic Centre, Laboratory, </w:t>
            </w:r>
          </w:p>
          <w:p>
            <w:pPr>
              <w:pStyle w:val="style4098"/>
              <w:spacing w:lineRule="auto" w:line="360"/>
              <w:ind w:left="19" w:right="-14"/>
              <w:rPr>
                <w:color w:val="000000"/>
                <w:sz w:val="22"/>
                <w:szCs w:val="22"/>
                <w:lang w:bidi="he-IL"/>
              </w:rPr>
            </w:pPr>
            <w:r>
              <w:rPr>
                <w:color w:val="000000"/>
                <w:sz w:val="22"/>
                <w:szCs w:val="22"/>
                <w:lang w:bidi="he-IL"/>
              </w:rPr>
              <w:t xml:space="preserve">Blood Bank, Whole Body CT Scan, ECG, EEG, USG, MRI, X-Ray, Endoscopy) </w:t>
            </w:r>
          </w:p>
          <w:p>
            <w:pPr>
              <w:pStyle w:val="style4098"/>
              <w:tabs>
                <w:tab w:val="left" w:leader="none" w:pos="20"/>
                <w:tab w:val="left" w:leader="none" w:pos="706"/>
              </w:tabs>
              <w:spacing w:lineRule="auto" w:line="360"/>
              <w:ind w:right="6000"/>
              <w:rPr>
                <w:color w:val="000000"/>
                <w:sz w:val="22"/>
                <w:szCs w:val="22"/>
                <w:lang w:bidi="he-IL"/>
              </w:rPr>
            </w:pPr>
          </w:p>
        </w:tc>
      </w:tr>
    </w:tbl>
    <w:p>
      <w:pPr>
        <w:pStyle w:val="style0"/>
        <w:rPr/>
      </w:pPr>
    </w:p>
    <w:tbl>
      <w:tblPr>
        <w:tblStyle w:val="style154"/>
        <w:tblpPr w:leftFromText="180" w:rightFromText="180" w:topFromText="0" w:bottomFromText="0" w:vertAnchor="text" w:horzAnchor="margin" w:tblpXSpec="left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5130"/>
      </w:tblGrid>
      <w:tr>
        <w:trPr/>
        <w:tc>
          <w:tcPr>
            <w:tcW w:w="3600" w:type="dxa"/>
            <w:tcBorders/>
            <w:tcFitText w:val="false"/>
          </w:tcPr>
          <w:p>
            <w:pPr>
              <w:pStyle w:val="style4098"/>
              <w:tabs>
                <w:tab w:val="left" w:leader="none" w:pos="20"/>
              </w:tabs>
              <w:ind w:right="-28"/>
              <w:rPr>
                <w:b/>
                <w:bCs/>
                <w:color w:val="000000"/>
                <w:sz w:val="22"/>
                <w:szCs w:val="22"/>
                <w:lang w:bidi="he-IL"/>
              </w:rPr>
            </w:pPr>
          </w:p>
          <w:p>
            <w:pPr>
              <w:pStyle w:val="style4098"/>
              <w:tabs>
                <w:tab w:val="left" w:leader="none" w:pos="20"/>
              </w:tabs>
              <w:ind w:right="-28"/>
              <w:rPr>
                <w:b/>
                <w:bCs/>
                <w:color w:val="000000"/>
                <w:sz w:val="22"/>
                <w:szCs w:val="22"/>
                <w:lang w:bidi="he-IL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he-IL"/>
              </w:rPr>
              <w:t>Scrub Nurse</w:t>
            </w:r>
          </w:p>
        </w:tc>
        <w:tc>
          <w:tcPr>
            <w:tcW w:w="270" w:type="dxa"/>
            <w:tcBorders/>
            <w:tcFitText w:val="false"/>
          </w:tcPr>
          <w:p>
            <w:pPr>
              <w:pStyle w:val="style4098"/>
              <w:tabs>
                <w:tab w:val="left" w:leader="none" w:pos="-198"/>
              </w:tabs>
              <w:ind w:right="-28"/>
              <w:rPr>
                <w:b/>
                <w:bCs/>
                <w:color w:val="000000"/>
                <w:sz w:val="22"/>
                <w:szCs w:val="22"/>
                <w:lang w:bidi="he-IL"/>
              </w:rPr>
            </w:pPr>
            <w:r>
              <w:rPr>
                <w:color w:val="000000"/>
                <w:sz w:val="22"/>
                <w:szCs w:val="22"/>
                <w:lang w:bidi="he-IL"/>
              </w:rPr>
              <w:t>:</w:t>
            </w:r>
          </w:p>
        </w:tc>
        <w:tc>
          <w:tcPr>
            <w:tcW w:w="5130" w:type="dxa"/>
            <w:tcBorders/>
            <w:tcFitText w:val="false"/>
          </w:tcPr>
          <w:p>
            <w:pPr>
              <w:pStyle w:val="style4098"/>
              <w:spacing w:lineRule="auto" w:line="360"/>
              <w:ind w:left="9" w:right="-14"/>
              <w:rPr>
                <w:color w:val="000000"/>
                <w:sz w:val="22"/>
                <w:szCs w:val="22"/>
                <w:lang w:bidi="he-IL"/>
              </w:rPr>
            </w:pPr>
            <w:r>
              <w:rPr>
                <w:color w:val="000000"/>
                <w:sz w:val="22"/>
                <w:szCs w:val="22"/>
                <w:lang w:bidi="he-IL"/>
              </w:rPr>
              <w:t>Hand washing, Gowning, Gloving and assisting the procedures (Cardiac, Cerebral, Peripheral and Renal  angioplasty</w:t>
            </w:r>
            <w:r>
              <w:rPr>
                <w:color w:val="000000"/>
                <w:sz w:val="22"/>
                <w:szCs w:val="22"/>
                <w:lang w:bidi="he-IL"/>
              </w:rPr>
              <w:t>)</w:t>
            </w:r>
          </w:p>
          <w:p>
            <w:pPr>
              <w:pStyle w:val="style4098"/>
              <w:ind w:left="9" w:right="-14"/>
              <w:rPr>
                <w:color w:val="000000"/>
                <w:sz w:val="22"/>
                <w:szCs w:val="22"/>
                <w:lang w:bidi="he-IL"/>
              </w:rPr>
            </w:pPr>
          </w:p>
        </w:tc>
      </w:tr>
      <w:tr>
        <w:tblPrEx/>
        <w:trPr/>
        <w:tc>
          <w:tcPr>
            <w:tcW w:w="3600" w:type="dxa"/>
            <w:tcBorders/>
            <w:tcFitText w:val="false"/>
          </w:tcPr>
          <w:p>
            <w:pPr>
              <w:pStyle w:val="style4098"/>
              <w:tabs>
                <w:tab w:val="left" w:leader="none" w:pos="20"/>
              </w:tabs>
              <w:ind w:right="-28"/>
              <w:rPr>
                <w:b/>
                <w:bCs/>
                <w:color w:val="000000"/>
                <w:sz w:val="22"/>
                <w:szCs w:val="22"/>
                <w:lang w:bidi="he-IL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he-IL"/>
              </w:rPr>
              <w:t>Circulatory Nurse</w:t>
            </w:r>
          </w:p>
        </w:tc>
        <w:tc>
          <w:tcPr>
            <w:tcW w:w="270" w:type="dxa"/>
            <w:tcBorders/>
            <w:tcFitText w:val="false"/>
          </w:tcPr>
          <w:p>
            <w:pPr>
              <w:pStyle w:val="style4098"/>
              <w:tabs>
                <w:tab w:val="left" w:leader="none" w:pos="-198"/>
              </w:tabs>
              <w:ind w:right="-28"/>
              <w:rPr>
                <w:b/>
                <w:bCs/>
                <w:color w:val="000000"/>
                <w:sz w:val="22"/>
                <w:szCs w:val="22"/>
                <w:lang w:bidi="he-IL"/>
              </w:rPr>
            </w:pPr>
            <w:r>
              <w:rPr>
                <w:color w:val="000000"/>
                <w:sz w:val="22"/>
                <w:szCs w:val="22"/>
                <w:lang w:bidi="he-IL"/>
              </w:rPr>
              <w:t>:</w:t>
            </w:r>
          </w:p>
        </w:tc>
        <w:tc>
          <w:tcPr>
            <w:tcW w:w="5130" w:type="dxa"/>
            <w:tcBorders/>
            <w:tcFitText w:val="false"/>
          </w:tcPr>
          <w:p>
            <w:pPr>
              <w:pStyle w:val="style4098"/>
              <w:spacing w:lineRule="auto" w:line="360"/>
              <w:rPr>
                <w:color w:val="000000"/>
                <w:sz w:val="22"/>
                <w:szCs w:val="22"/>
                <w:lang w:bidi="he-IL"/>
              </w:rPr>
            </w:pPr>
            <w:r>
              <w:rPr>
                <w:color w:val="000000"/>
                <w:sz w:val="22"/>
                <w:szCs w:val="22"/>
                <w:lang w:bidi="he-IL"/>
              </w:rPr>
              <w:t>Attending Emergencies and assisting Scrub Nurse</w:t>
            </w:r>
            <w:r>
              <w:rPr>
                <w:color w:val="000000"/>
                <w:sz w:val="22"/>
                <w:szCs w:val="22"/>
                <w:lang w:bidi="he-IL"/>
              </w:rPr>
              <w:t>, Shifting</w:t>
            </w:r>
            <w:r>
              <w:rPr>
                <w:color w:val="000000"/>
                <w:sz w:val="22"/>
                <w:szCs w:val="22"/>
                <w:lang w:bidi="he-IL"/>
              </w:rPr>
              <w:t xml:space="preserve"> the patient according to Hospital policy. </w:t>
            </w:r>
          </w:p>
        </w:tc>
      </w:tr>
    </w:tbl>
    <w:p>
      <w:pPr>
        <w:pStyle w:val="style0"/>
        <w:shd w:val="clear" w:color="auto" w:fill="bfbfbf"/>
        <w:spacing w:lineRule="auto" w:line="240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>PERSONAL PROFILES</w:t>
      </w:r>
    </w:p>
    <w:p>
      <w:pPr>
        <w:pStyle w:val="style0"/>
        <w:tabs>
          <w:tab w:val="left" w:leader="none" w:pos="450"/>
        </w:tabs>
        <w:spacing w:after="0" w:lineRule="auto" w:line="48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Name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: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ARUN KUMAR M.V.</w:t>
      </w:r>
    </w:p>
    <w:p>
      <w:pPr>
        <w:pStyle w:val="style0"/>
        <w:tabs>
          <w:tab w:val="left" w:leader="none" w:pos="450"/>
        </w:tabs>
        <w:spacing w:after="0" w:lineRule="auto" w:line="48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Gender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: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Male</w:t>
      </w:r>
    </w:p>
    <w:p>
      <w:pPr>
        <w:pStyle w:val="style0"/>
        <w:tabs>
          <w:tab w:val="left" w:leader="none" w:pos="450"/>
        </w:tabs>
        <w:spacing w:after="0" w:lineRule="auto" w:line="48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Date of Birth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: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30-05-1987</w:t>
      </w:r>
    </w:p>
    <w:p>
      <w:pPr>
        <w:pStyle w:val="style0"/>
        <w:tabs>
          <w:tab w:val="left" w:leader="none" w:pos="450"/>
        </w:tabs>
        <w:spacing w:after="0" w:lineRule="auto" w:line="48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Marital Status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: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Married</w:t>
      </w:r>
    </w:p>
    <w:p>
      <w:pPr>
        <w:pStyle w:val="style0"/>
        <w:tabs>
          <w:tab w:val="left" w:leader="none" w:pos="450"/>
        </w:tabs>
        <w:spacing w:after="0" w:lineRule="auto" w:line="48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Nationality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: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Indian</w:t>
      </w:r>
    </w:p>
    <w:p>
      <w:pPr>
        <w:pStyle w:val="style0"/>
        <w:tabs>
          <w:tab w:val="left" w:leader="none" w:pos="450"/>
        </w:tabs>
        <w:spacing w:after="0" w:lineRule="auto" w:line="48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Religion/Cast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: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Hindu – Ezhava</w:t>
      </w:r>
    </w:p>
    <w:p>
      <w:pPr>
        <w:pStyle w:val="style0"/>
        <w:tabs>
          <w:tab w:val="left" w:leader="none" w:pos="450"/>
        </w:tabs>
        <w:spacing w:after="0" w:lineRule="auto" w:line="48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Languages Known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: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English, Hindi, Malayalam&amp; Tamil</w:t>
      </w: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Permanent address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: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Moolettukandathil (H)</w:t>
      </w: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Pariyaram P.O.</w:t>
      </w: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Kottayam (Dist.)</w:t>
      </w:r>
      <w:r>
        <w:rPr>
          <w:rFonts w:ascii="Arial" w:cs="Arial" w:hAnsi="Arial"/>
          <w:color w:val="000000"/>
        </w:rPr>
        <w:t xml:space="preserve">, </w:t>
      </w:r>
      <w:r>
        <w:rPr>
          <w:rFonts w:ascii="Arial" w:cs="Arial" w:hAnsi="Arial"/>
          <w:color w:val="000000"/>
        </w:rPr>
        <w:t>Kerala (State)</w:t>
      </w: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Pin:</w:t>
      </w:r>
      <w:r>
        <w:rPr>
          <w:rFonts w:ascii="Arial" w:cs="Arial" w:hAnsi="Arial"/>
          <w:color w:val="000000"/>
        </w:rPr>
        <w:t xml:space="preserve"> 686021</w:t>
      </w: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rPr>
          <w:rFonts w:ascii="Arial" w:cs="Arial" w:hAnsi="Arial"/>
          <w:color w:val="000000"/>
        </w:rPr>
      </w:pP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Mob. No. +91 </w:t>
      </w:r>
      <w:r>
        <w:rPr>
          <w:rFonts w:ascii="Arial" w:cs="Arial" w:hAnsi="Arial"/>
          <w:color w:val="000000"/>
        </w:rPr>
        <w:t>9847325232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   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 xml:space="preserve">   </w:t>
      </w:r>
      <w:r>
        <w:rPr>
          <w:rFonts w:ascii="Arial" w:cs="Arial" w:hAnsi="Arial"/>
          <w:color w:val="000000"/>
        </w:rPr>
        <w:t xml:space="preserve">+91 </w:t>
      </w:r>
      <w:r>
        <w:rPr>
          <w:rFonts w:ascii="Arial" w:cs="Arial" w:hAnsi="Arial"/>
          <w:color w:val="000000"/>
        </w:rPr>
        <w:t>9167751129</w:t>
      </w:r>
      <w:r>
        <w:rPr>
          <w:rFonts w:ascii="Arial" w:cs="Arial" w:hAnsi="Arial"/>
          <w:color w:val="000000"/>
        </w:rPr>
        <w:t xml:space="preserve"> </w:t>
      </w:r>
    </w:p>
    <w:p>
      <w:pPr>
        <w:pStyle w:val="style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br w:type="page"/>
      </w:r>
    </w:p>
    <w:p>
      <w:pPr>
        <w:pStyle w:val="style0"/>
        <w:shd w:val="clear" w:color="auto" w:fill="bfbfbf"/>
        <w:spacing w:lineRule="auto" w:line="240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>REFERENCE</w:t>
      </w: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1.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Dr. </w:t>
      </w:r>
      <w:r>
        <w:rPr>
          <w:rFonts w:ascii="Arial" w:cs="Arial" w:hAnsi="Arial"/>
          <w:color w:val="000000"/>
        </w:rPr>
        <w:t>Shantanu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Deshpande</w:t>
      </w:r>
    </w:p>
    <w:p>
      <w:pPr>
        <w:pStyle w:val="style0"/>
        <w:tabs>
          <w:tab w:val="left" w:leader="none" w:pos="450"/>
        </w:tabs>
        <w:spacing w:after="0" w:lineRule="auto" w:line="240"/>
        <w:ind w:left="90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DM (Cardio) DNB (Cardio)</w:t>
      </w:r>
      <w:r>
        <w:rPr>
          <w:rFonts w:ascii="Arial" w:cs="Arial" w:hAnsi="Arial"/>
          <w:color w:val="000000"/>
        </w:rPr>
        <w:t xml:space="preserve">, </w:t>
      </w:r>
    </w:p>
    <w:p>
      <w:pPr>
        <w:pStyle w:val="style0"/>
        <w:tabs>
          <w:tab w:val="left" w:leader="none" w:pos="450"/>
        </w:tabs>
        <w:spacing w:after="0" w:lineRule="auto" w:line="240"/>
        <w:ind w:left="90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Interventional Cardiologist</w:t>
      </w:r>
      <w:r>
        <w:rPr>
          <w:rFonts w:ascii="Arial" w:cs="Arial" w:hAnsi="Arial"/>
          <w:color w:val="000000"/>
        </w:rPr>
        <w:t xml:space="preserve">                                    Godbole Heart Care Hospital, Thane</w:t>
      </w:r>
    </w:p>
    <w:p>
      <w:pPr>
        <w:pStyle w:val="style0"/>
        <w:tabs>
          <w:tab w:val="left" w:leader="none" w:pos="450"/>
        </w:tabs>
        <w:spacing w:after="0" w:lineRule="auto" w:line="24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       </w:t>
      </w:r>
      <w:r>
        <w:rPr>
          <w:rFonts w:ascii="Arial" w:cs="Arial" w:hAnsi="Arial"/>
          <w:color w:val="000000"/>
        </w:rPr>
        <w:t>Mob No. +91 9821023526</w:t>
      </w:r>
    </w:p>
    <w:p>
      <w:pPr>
        <w:pStyle w:val="style0"/>
        <w:tabs>
          <w:tab w:val="left" w:leader="none" w:pos="450"/>
        </w:tabs>
        <w:spacing w:after="0" w:lineRule="auto" w:line="240"/>
        <w:rPr>
          <w:rFonts w:ascii="Arial" w:cs="Arial" w:hAnsi="Arial"/>
          <w:color w:val="000000"/>
        </w:rPr>
      </w:pPr>
    </w:p>
    <w:p>
      <w:pPr>
        <w:pStyle w:val="style0"/>
        <w:tabs>
          <w:tab w:val="left" w:leader="none" w:pos="450"/>
        </w:tabs>
        <w:spacing w:after="0" w:lineRule="auto" w:line="24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2.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Dr.Yogesh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Kharche</w:t>
      </w:r>
    </w:p>
    <w:p>
      <w:pPr>
        <w:pStyle w:val="style0"/>
        <w:tabs>
          <w:tab w:val="left" w:leader="none" w:pos="450"/>
        </w:tabs>
        <w:spacing w:after="0" w:lineRule="auto" w:line="24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In</w:t>
      </w:r>
      <w:r>
        <w:rPr>
          <w:rFonts w:ascii="Arial" w:cs="Arial" w:hAnsi="Arial"/>
          <w:color w:val="000000"/>
        </w:rPr>
        <w:t>terventional Cardiologist</w:t>
      </w:r>
    </w:p>
    <w:p>
      <w:pPr>
        <w:pStyle w:val="style0"/>
        <w:tabs>
          <w:tab w:val="left" w:leader="none" w:pos="450"/>
        </w:tabs>
        <w:spacing w:after="0" w:lineRule="auto" w:line="240"/>
        <w:ind w:left="90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Vedant</w:t>
      </w:r>
      <w:r>
        <w:rPr>
          <w:rFonts w:ascii="Arial" w:cs="Arial" w:hAnsi="Arial"/>
          <w:color w:val="000000"/>
        </w:rPr>
        <w:t xml:space="preserve"> Hospital, </w:t>
      </w: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      G. B. </w:t>
      </w:r>
      <w:r>
        <w:rPr>
          <w:rFonts w:ascii="Arial" w:cs="Arial" w:hAnsi="Arial"/>
          <w:color w:val="000000"/>
        </w:rPr>
        <w:t>Raod</w:t>
      </w:r>
      <w:r>
        <w:rPr>
          <w:rFonts w:ascii="Arial" w:cs="Arial" w:hAnsi="Arial"/>
          <w:color w:val="000000"/>
        </w:rPr>
        <w:t xml:space="preserve">, </w:t>
      </w:r>
      <w:r>
        <w:rPr>
          <w:rFonts w:ascii="Arial" w:cs="Arial" w:hAnsi="Arial"/>
          <w:color w:val="000000"/>
        </w:rPr>
        <w:t>Kasarwadawali</w:t>
      </w:r>
      <w:r>
        <w:rPr>
          <w:rFonts w:ascii="Arial" w:cs="Arial" w:hAnsi="Arial"/>
          <w:color w:val="000000"/>
        </w:rPr>
        <w:t>,</w:t>
      </w:r>
      <w:r>
        <w:rPr>
          <w:rFonts w:ascii="Arial" w:cs="Arial" w:hAnsi="Arial"/>
          <w:color w:val="000000"/>
        </w:rPr>
        <w:t xml:space="preserve">                                 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Vedant</w:t>
      </w:r>
      <w:r>
        <w:rPr>
          <w:rFonts w:ascii="Arial" w:cs="Arial" w:hAnsi="Arial"/>
          <w:color w:val="000000"/>
        </w:rPr>
        <w:t xml:space="preserve"> Hospital G B Road Thane</w:t>
      </w: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      Thane (W)</w:t>
      </w: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      Mob No. – </w:t>
      </w:r>
      <w:r>
        <w:rPr>
          <w:rFonts w:ascii="Arial" w:cs="Arial" w:hAnsi="Arial"/>
          <w:color w:val="000000"/>
        </w:rPr>
        <w:t xml:space="preserve">+91 </w:t>
      </w:r>
      <w:r>
        <w:rPr>
          <w:rFonts w:ascii="Arial" w:cs="Arial" w:hAnsi="Arial"/>
          <w:color w:val="000000"/>
        </w:rPr>
        <w:t>9686824149</w:t>
      </w: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rPr>
          <w:rFonts w:ascii="Arial" w:cs="Arial" w:hAnsi="Arial"/>
          <w:color w:val="000000"/>
        </w:rPr>
      </w:pP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3. 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Dr. </w:t>
      </w:r>
      <w:r>
        <w:rPr>
          <w:rFonts w:ascii="Arial" w:cs="Arial" w:hAnsi="Arial"/>
          <w:color w:val="000000"/>
        </w:rPr>
        <w:t>Prasant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Pawar</w:t>
      </w:r>
      <w:r>
        <w:rPr>
          <w:rFonts w:ascii="Arial" w:cs="Arial" w:hAnsi="Arial"/>
          <w:color w:val="000000"/>
        </w:rPr>
        <w:tab/>
      </w: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ICU </w:t>
      </w:r>
      <w:r>
        <w:rPr>
          <w:rFonts w:ascii="Arial" w:cs="Arial" w:hAnsi="Arial"/>
          <w:color w:val="000000"/>
        </w:rPr>
        <w:t>Intensivist</w:t>
      </w: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Kaushalya</w:t>
      </w:r>
      <w:r>
        <w:rPr>
          <w:rFonts w:ascii="Arial" w:cs="Arial" w:hAnsi="Arial"/>
          <w:color w:val="000000"/>
        </w:rPr>
        <w:t xml:space="preserve"> Medical Foundation Trust Hospital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 xml:space="preserve">   </w:t>
      </w:r>
      <w:bookmarkStart w:id="0" w:name="_GoBack"/>
      <w:bookmarkEnd w:id="0"/>
      <w:r>
        <w:rPr>
          <w:rFonts w:ascii="Arial" w:cs="Arial" w:hAnsi="Arial"/>
          <w:color w:val="000000"/>
        </w:rPr>
        <w:t>Kaushalya</w:t>
      </w:r>
      <w:r>
        <w:rPr>
          <w:rFonts w:ascii="Arial" w:cs="Arial" w:hAnsi="Arial"/>
          <w:color w:val="000000"/>
        </w:rPr>
        <w:t xml:space="preserve"> Hospital, Thane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Thane, Maharashtra.</w:t>
      </w: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MOB- 9820274469</w:t>
      </w:r>
      <w:r>
        <w:rPr>
          <w:rFonts w:ascii="Arial" w:cs="Arial" w:hAnsi="Arial"/>
          <w:color w:val="000000"/>
        </w:rPr>
        <w:tab/>
      </w: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rPr>
          <w:rFonts w:ascii="Arial" w:cs="Arial" w:hAnsi="Arial"/>
          <w:color w:val="000000"/>
        </w:rPr>
      </w:pP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rPr>
          <w:rFonts w:ascii="Arial" w:cs="Arial" w:hAnsi="Arial"/>
          <w:color w:val="000000"/>
        </w:rPr>
      </w:pPr>
    </w:p>
    <w:p>
      <w:pPr>
        <w:pStyle w:val="style0"/>
        <w:tabs>
          <w:tab w:val="left" w:leader="none" w:pos="450"/>
        </w:tabs>
        <w:spacing w:after="0" w:lineRule="auto" w:line="240"/>
        <w:ind w:left="450" w:hanging="450"/>
        <w:rPr>
          <w:rFonts w:ascii="Arial" w:cs="Arial" w:hAnsi="Arial"/>
          <w:color w:val="000000"/>
        </w:rPr>
      </w:pPr>
    </w:p>
    <w:p>
      <w:pPr>
        <w:pStyle w:val="style0"/>
        <w:shd w:val="clear" w:color="auto" w:fill="bfbfbf"/>
        <w:spacing w:lineRule="auto" w:line="240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>DECLARATION :</w:t>
      </w:r>
    </w:p>
    <w:p>
      <w:pPr>
        <w:pStyle w:val="style0"/>
        <w:tabs>
          <w:tab w:val="left" w:leader="none" w:pos="450"/>
        </w:tabs>
        <w:spacing w:after="0" w:lineRule="auto" w:line="48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I hereby declare that all above information are true to the best of my knowledge and beliefs.</w:t>
      </w:r>
    </w:p>
    <w:p>
      <w:pPr>
        <w:pStyle w:val="style0"/>
        <w:tabs>
          <w:tab w:val="left" w:leader="none" w:pos="450"/>
        </w:tabs>
        <w:spacing w:before="120" w:after="0" w:lineRule="auto" w:line="360"/>
        <w:ind w:left="450" w:hanging="450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Place: </w:t>
      </w:r>
    </w:p>
    <w:p>
      <w:pPr>
        <w:pStyle w:val="style0"/>
        <w:tabs>
          <w:tab w:val="left" w:leader="none" w:pos="450"/>
        </w:tabs>
        <w:spacing w:after="0" w:lineRule="auto" w:line="360"/>
        <w:ind w:left="450" w:hanging="450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color w:val="000000"/>
        </w:rPr>
        <w:t>Date :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b/>
          <w:color w:val="000000"/>
        </w:rPr>
        <w:t>ARUNKUMAR M.V</w:t>
      </w:r>
    </w:p>
    <w:sectPr>
      <w:headerReference w:type="default" r:id="rId3"/>
      <w:pgSz w:w="11907" w:h="16839" w:orient="portrait" w:code="9"/>
      <w:pgMar w:top="162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pBdr>
        <w:bottom w:val="single" w:sz="12" w:space="1" w:color="auto"/>
      </w:pBdr>
      <w:spacing w:before="240" w:after="0"/>
      <w:ind w:left="90"/>
      <w:rPr>
        <w:rFonts w:ascii="Arial" w:cs="Arial" w:hAnsi="Arial"/>
        <w:b/>
        <w:color w:val="000000"/>
        <w:szCs w:val="26"/>
      </w:rPr>
    </w:pPr>
    <w:r>
      <w:rPr>
        <w:rFonts w:ascii="Arial" w:cs="Arial" w:hAnsi="Arial"/>
        <w:b/>
        <w:color w:val="000000"/>
        <w:sz w:val="26"/>
        <w:szCs w:val="26"/>
      </w:rPr>
      <w:t>ARUN KUMAR M.V.</w:t>
    </w:r>
    <w:r>
      <w:rPr>
        <w:rFonts w:ascii="Arial" w:cs="Arial" w:hAnsi="Arial"/>
        <w:b/>
        <w:color w:val="000000"/>
        <w:sz w:val="26"/>
        <w:szCs w:val="26"/>
      </w:rPr>
      <w:tab/>
    </w:r>
    <w:r>
      <w:rPr>
        <w:rFonts w:ascii="Arial" w:cs="Arial" w:hAnsi="Arial"/>
        <w:b/>
        <w:color w:val="000000"/>
        <w:sz w:val="26"/>
        <w:szCs w:val="26"/>
      </w:rPr>
      <w:tab/>
    </w:r>
    <w:r>
      <w:rPr>
        <w:rFonts w:ascii="Arial" w:cs="Arial" w:hAnsi="Arial"/>
        <w:b/>
        <w:color w:val="000000"/>
        <w:sz w:val="26"/>
        <w:szCs w:val="26"/>
      </w:rPr>
      <w:tab/>
    </w:r>
    <w:r>
      <w:rPr>
        <w:rFonts w:ascii="Arial" w:cs="Arial" w:hAnsi="Arial"/>
        <w:b/>
        <w:color w:val="000000"/>
        <w:szCs w:val="26"/>
      </w:rPr>
      <w:t>arunm</w:t>
    </w:r>
    <w:r>
      <w:rPr>
        <w:rFonts w:ascii="Arial" w:cs="Arial" w:hAnsi="Arial"/>
        <w:b/>
        <w:color w:val="000000"/>
        <w:szCs w:val="26"/>
      </w:rPr>
      <w:t>vsignin</w:t>
    </w:r>
    <w:r>
      <w:rPr>
        <w:rFonts w:ascii="Arial" w:cs="Arial" w:hAnsi="Arial"/>
        <w:b/>
        <w:color w:val="000000"/>
        <w:szCs w:val="26"/>
      </w:rPr>
      <w:t>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B60C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F4A2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A121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8">
    <w:name w:val="Style"/>
    <w:next w:val="style4098"/>
    <w:pPr>
      <w:widowControl w:val="false"/>
      <w:autoSpaceDE w:val="false"/>
      <w:autoSpaceDN w:val="false"/>
      <w:adjustRightInd w:val="false"/>
      <w:spacing w:after="0" w:lineRule="auto" w:line="240"/>
    </w:pPr>
    <w:rPr>
      <w:rFonts w:ascii="Arial" w:cs="Arial" w:hAnsi="Arial" w:eastAsiaTheme="minorEastAsia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5c0ab9ce-c922-4516-8aae-2013273ef4b3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ade4cc48-fbfe-4cf0-89d9-9d523931a42f"/>
    <w:basedOn w:val="style65"/>
    <w:next w:val="style410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header" Target="head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825</Words>
  <Characters>4978</Characters>
  <Application>WPS Office</Application>
  <DocSecurity>0</DocSecurity>
  <Paragraphs>146</Paragraphs>
  <ScaleCrop>false</ScaleCrop>
  <LinksUpToDate>false</LinksUpToDate>
  <CharactersWithSpaces>5919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2019-07-23T14:42:02Z</dcterms:created>
  <dc:creator>Milind1</dc:creator>
  <lastModifiedBy>Redmi Note 4</lastModifiedBy>
  <lastPrinted>2017-01-20T06:15:00Z</lastPrinted>
  <dcterms:modified xsi:type="dcterms:W3CDTF">2019-07-23T14:42:02Z</dcterms:modified>
  <revision>36</revision>
</coreProperties>
</file>