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1f497d"/>
          <w:sz w:val="24"/>
          <w:szCs w:val="24"/>
          <w:u w:val="single"/>
          <w:shd w:fill="auto" w:val="clear"/>
          <w:vertAlign w:val="baseline"/>
          <w:rtl w:val="0"/>
        </w:rPr>
        <w:t xml:space="preserve">PERSONAL INFORMATION</w:t>
      </w: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137658" cy="1513664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7658" cy="15136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</w:t>
      </w:r>
    </w:p>
    <w:p w:rsidR="00000000" w:rsidDel="00000000" w:rsidP="00000000" w:rsidRDefault="00000000" w:rsidRPr="00000000" w14:paraId="00000002">
      <w:pPr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Name</w:t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: </w:t>
        <w:tab/>
        <w:tab/>
        <w:t xml:space="preserve">Ajay U Mattathodi</w:t>
      </w:r>
    </w:p>
    <w:p w:rsidR="00000000" w:rsidDel="00000000" w:rsidP="00000000" w:rsidRDefault="00000000" w:rsidRPr="00000000" w14:paraId="00000003">
      <w:pPr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DOB</w:t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:  </w:t>
        <w:tab/>
        <w:tab/>
        <w:t xml:space="preserve">15 April 1984</w:t>
      </w:r>
    </w:p>
    <w:p w:rsidR="00000000" w:rsidDel="00000000" w:rsidP="00000000" w:rsidRDefault="00000000" w:rsidRPr="00000000" w14:paraId="00000004">
      <w:pPr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Sex</w:t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:  </w:t>
        <w:tab/>
        <w:tab/>
        <w:tab/>
        <w:t xml:space="preserve">Male</w:t>
      </w:r>
    </w:p>
    <w:p w:rsidR="00000000" w:rsidDel="00000000" w:rsidP="00000000" w:rsidRDefault="00000000" w:rsidRPr="00000000" w14:paraId="00000005">
      <w:pPr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Marital Status</w:t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:  </w:t>
        <w:tab/>
        <w:t xml:space="preserve">Married</w:t>
      </w:r>
    </w:p>
    <w:p w:rsidR="00000000" w:rsidDel="00000000" w:rsidP="00000000" w:rsidRDefault="00000000" w:rsidRPr="00000000" w14:paraId="00000006">
      <w:pPr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Languages</w:t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: </w:t>
        <w:tab/>
        <w:t xml:space="preserve">English, Malayalam, Hindi &amp; Marathi.</w:t>
      </w:r>
    </w:p>
    <w:p w:rsidR="00000000" w:rsidDel="00000000" w:rsidP="00000000" w:rsidRDefault="00000000" w:rsidRPr="00000000" w14:paraId="00000007">
      <w:pPr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Address:</w:t>
        <w:tab/>
      </w:r>
      <w:r w:rsidDel="00000000" w:rsidR="00000000" w:rsidRPr="00000000">
        <w:rPr>
          <w:rFonts w:ascii="Lucida Sans" w:cs="Lucida Sans" w:eastAsia="Lucida Sans" w:hAnsi="Lucida Sans"/>
          <w:rtl w:val="0"/>
        </w:rPr>
        <w:tab/>
        <w:t xml:space="preserve">Electra Street, Abu Dhabi, UAE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No:</w:t>
        <w:tab/>
        <w:tab/>
      </w: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+971 52 876 7315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</w:t>
      </w: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ajay.fly@gmail.com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880"/>
          <w:tab w:val="right" w:pos="8640"/>
        </w:tabs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880"/>
          <w:tab w:val="right" w:pos="8640"/>
        </w:tabs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880"/>
          <w:tab w:val="right" w:pos="8640"/>
        </w:tabs>
        <w:rPr>
          <w:rFonts w:ascii="Lucida Sans" w:cs="Lucida Sans" w:eastAsia="Lucida Sans" w:hAnsi="Lucida Sans"/>
          <w:b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2" w:sz="6" w:val="single"/>
          <w:right w:space="0" w:sz="0" w:val="nil"/>
          <w:between w:space="0" w:sz="0" w:val="nil"/>
        </w:pBdr>
        <w:shd w:fill="e6e6e6" w:val="clear"/>
        <w:spacing w:after="120" w:before="0" w:line="240" w:lineRule="auto"/>
        <w:ind w:left="851" w:right="-155" w:hanging="851"/>
        <w:jc w:val="left"/>
        <w:rPr>
          <w:rFonts w:ascii="Lucida Sans" w:cs="Lucida Sans" w:eastAsia="Lucida Sans" w:hAnsi="Lucida Sans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CAREER SUMMARY </w:t>
      </w:r>
    </w:p>
    <w:p w:rsidR="00000000" w:rsidDel="00000000" w:rsidP="00000000" w:rsidRDefault="00000000" w:rsidRPr="00000000" w14:paraId="0000000E">
      <w:pPr>
        <w:rPr>
          <w:rFonts w:ascii="Lucida Sans" w:cs="Lucida Sans" w:eastAsia="Lucida Sans" w:hAnsi="Lucida Sans"/>
          <w:color w:val="333333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color w:val="333333"/>
          <w:sz w:val="22"/>
          <w:szCs w:val="22"/>
          <w:rtl w:val="0"/>
        </w:rPr>
        <w:t xml:space="preserve">Hardwork and sincerity has made me successful to gain new heights.</w:t>
      </w:r>
    </w:p>
    <w:p w:rsidR="00000000" w:rsidDel="00000000" w:rsidP="00000000" w:rsidRDefault="00000000" w:rsidRPr="00000000" w14:paraId="0000000F">
      <w:pPr>
        <w:rPr>
          <w:rFonts w:ascii="Lucida Sans" w:cs="Lucida Sans" w:eastAsia="Lucida Sans" w:hAnsi="Lucida Sans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Lucida Sans" w:cs="Lucida Sans" w:eastAsia="Lucida Sans" w:hAnsi="Lucida Sans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Lucida Sans" w:cs="Lucida Sans" w:eastAsia="Lucida Sans" w:hAnsi="Lucida Sans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2" w:sz="6" w:val="single"/>
          <w:right w:space="0" w:sz="0" w:val="nil"/>
          <w:between w:space="0" w:sz="0" w:val="nil"/>
        </w:pBdr>
        <w:shd w:fill="e6e6e6" w:val="clear"/>
        <w:spacing w:after="120" w:before="0" w:line="240" w:lineRule="auto"/>
        <w:ind w:left="851" w:right="-155" w:hanging="851"/>
        <w:jc w:val="left"/>
        <w:rPr>
          <w:rFonts w:ascii="Lucida Sans" w:cs="Lucida Sans" w:eastAsia="Lucida Sans" w:hAnsi="Lucida Sans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CAREER OBJECTIVE</w:t>
      </w:r>
    </w:p>
    <w:p w:rsidR="00000000" w:rsidDel="00000000" w:rsidP="00000000" w:rsidRDefault="00000000" w:rsidRPr="00000000" w14:paraId="00000013">
      <w:pPr>
        <w:rPr>
          <w:rFonts w:ascii="Lucida Sans" w:cs="Lucida Sans" w:eastAsia="Lucida Sans" w:hAnsi="Lucida Sans"/>
          <w:color w:val="333333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color w:val="333333"/>
          <w:sz w:val="22"/>
          <w:szCs w:val="22"/>
          <w:rtl w:val="0"/>
        </w:rPr>
        <w:t xml:space="preserve">To be the best, learn new things, utilize my experience, love my work and most importantly make my organization and parents feel proud of me.</w:t>
      </w:r>
    </w:p>
    <w:p w:rsidR="00000000" w:rsidDel="00000000" w:rsidP="00000000" w:rsidRDefault="00000000" w:rsidRPr="00000000" w14:paraId="00000014">
      <w:pPr>
        <w:rPr>
          <w:rFonts w:ascii="Lucida Sans" w:cs="Lucida Sans" w:eastAsia="Lucida Sans" w:hAnsi="Lucida Sans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Lucida Sans" w:cs="Lucida Sans" w:eastAsia="Lucida Sans" w:hAnsi="Lucida Sans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2" w:sz="6" w:val="single"/>
          <w:right w:space="0" w:sz="0" w:val="nil"/>
          <w:between w:space="0" w:sz="0" w:val="nil"/>
        </w:pBdr>
        <w:shd w:fill="e6e6e6" w:val="clear"/>
        <w:spacing w:after="120" w:before="0" w:line="240" w:lineRule="auto"/>
        <w:ind w:left="851" w:right="-155" w:hanging="851"/>
        <w:jc w:val="left"/>
        <w:rPr>
          <w:rFonts w:ascii="Lucida Sans" w:cs="Lucida Sans" w:eastAsia="Lucida Sans" w:hAnsi="Lucida Sans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PROFILE</w:t>
      </w:r>
    </w:p>
    <w:p w:rsidR="00000000" w:rsidDel="00000000" w:rsidP="00000000" w:rsidRDefault="00000000" w:rsidRPr="00000000" w14:paraId="00000017">
      <w:pPr>
        <w:spacing w:line="360" w:lineRule="auto"/>
        <w:ind w:firstLine="72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1.</w:t>
        <w:tab/>
        <w:t xml:space="preserve">Excellent organizational and time management skills.</w:t>
      </w:r>
    </w:p>
    <w:p w:rsidR="00000000" w:rsidDel="00000000" w:rsidP="00000000" w:rsidRDefault="00000000" w:rsidRPr="00000000" w14:paraId="00000018">
      <w:pPr>
        <w:spacing w:line="360" w:lineRule="auto"/>
        <w:ind w:firstLine="720"/>
        <w:jc w:val="both"/>
        <w:rPr>
          <w:rFonts w:ascii="Lucida Sans" w:cs="Lucida Sans" w:eastAsia="Lucida Sans" w:hAnsi="Lucida Sans"/>
          <w:color w:val="000000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2.</w:t>
        <w:tab/>
        <w:t xml:space="preserve">Disciplined.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firstLine="720"/>
        <w:jc w:val="both"/>
        <w:rPr>
          <w:rFonts w:ascii="Lucida Sans" w:cs="Lucida Sans" w:eastAsia="Lucida Sans" w:hAnsi="Lucida Sans"/>
          <w:color w:val="000000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color w:val="000000"/>
          <w:sz w:val="22"/>
          <w:szCs w:val="22"/>
          <w:rtl w:val="0"/>
        </w:rPr>
        <w:t xml:space="preserve">3.</w:t>
        <w:tab/>
        <w:t xml:space="preserve">Positive attitude.</w:t>
      </w:r>
    </w:p>
    <w:p w:rsidR="00000000" w:rsidDel="00000000" w:rsidP="00000000" w:rsidRDefault="00000000" w:rsidRPr="00000000" w14:paraId="0000001A">
      <w:pPr>
        <w:spacing w:line="360" w:lineRule="auto"/>
        <w:ind w:firstLine="720"/>
        <w:jc w:val="both"/>
        <w:rPr>
          <w:rFonts w:ascii="Lucida Sans" w:cs="Lucida Sans" w:eastAsia="Lucida Sans" w:hAnsi="Lucida Sans"/>
          <w:color w:val="000000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color w:val="000000"/>
          <w:sz w:val="22"/>
          <w:szCs w:val="22"/>
          <w:rtl w:val="0"/>
        </w:rPr>
        <w:t xml:space="preserve">4.</w:t>
        <w:tab/>
        <w:t xml:space="preserve">Good written and communication skills.</w:t>
      </w:r>
    </w:p>
    <w:p w:rsidR="00000000" w:rsidDel="00000000" w:rsidP="00000000" w:rsidRDefault="00000000" w:rsidRPr="00000000" w14:paraId="0000001B">
      <w:pPr>
        <w:spacing w:line="360" w:lineRule="auto"/>
        <w:ind w:firstLine="720"/>
        <w:jc w:val="both"/>
        <w:rPr>
          <w:rFonts w:ascii="Lucida Sans" w:cs="Lucida Sans" w:eastAsia="Lucida Sans" w:hAnsi="Lucida Sans"/>
          <w:color w:val="000000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color w:val="000000"/>
          <w:sz w:val="22"/>
          <w:szCs w:val="22"/>
          <w:rtl w:val="0"/>
        </w:rPr>
        <w:t xml:space="preserve">5.</w:t>
        <w:tab/>
        <w:t xml:space="preserve">Typing speed of more than 70 wpm.</w:t>
      </w:r>
    </w:p>
    <w:p w:rsidR="00000000" w:rsidDel="00000000" w:rsidP="00000000" w:rsidRDefault="00000000" w:rsidRPr="00000000" w14:paraId="0000001C">
      <w:pPr>
        <w:spacing w:line="360" w:lineRule="auto"/>
        <w:ind w:firstLine="720"/>
        <w:jc w:val="both"/>
        <w:rPr>
          <w:rFonts w:ascii="Lucida Sans" w:cs="Lucida Sans" w:eastAsia="Lucida Sans" w:hAnsi="Lucida Sans"/>
          <w:color w:val="000000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color w:val="000000"/>
          <w:sz w:val="22"/>
          <w:szCs w:val="22"/>
          <w:rtl w:val="0"/>
        </w:rPr>
        <w:t xml:space="preserve">6. </w:t>
        <w:tab/>
        <w:t xml:space="preserve">Accuracy and attention to detail.</w:t>
      </w:r>
    </w:p>
    <w:p w:rsidR="00000000" w:rsidDel="00000000" w:rsidP="00000000" w:rsidRDefault="00000000" w:rsidRPr="00000000" w14:paraId="0000001D">
      <w:pPr>
        <w:spacing w:line="360" w:lineRule="auto"/>
        <w:ind w:firstLine="72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color w:val="000000"/>
          <w:sz w:val="22"/>
          <w:szCs w:val="22"/>
          <w:rtl w:val="0"/>
        </w:rPr>
        <w:t xml:space="preserve">7. </w:t>
        <w:tab/>
        <w:t xml:space="preserve">S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AGE , SAP and iSite software knowledge (Electronic Medical Report).</w:t>
      </w:r>
    </w:p>
    <w:p w:rsidR="00000000" w:rsidDel="00000000" w:rsidP="00000000" w:rsidRDefault="00000000" w:rsidRPr="00000000" w14:paraId="0000001E">
      <w:pPr>
        <w:spacing w:line="360" w:lineRule="auto"/>
        <w:ind w:firstLine="72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8.     HIPAA Compliance knowledge.</w:t>
      </w:r>
    </w:p>
    <w:p w:rsidR="00000000" w:rsidDel="00000000" w:rsidP="00000000" w:rsidRDefault="00000000" w:rsidRPr="00000000" w14:paraId="0000001F">
      <w:pPr>
        <w:spacing w:line="360" w:lineRule="auto"/>
        <w:ind w:firstLine="720"/>
        <w:jc w:val="both"/>
        <w:rPr>
          <w:rFonts w:ascii="Lucida Sans" w:cs="Lucida Sans" w:eastAsia="Lucida Sans" w:hAnsi="Lucida Sans"/>
          <w:color w:val="000000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9.    </w:t>
      </w:r>
      <w:r w:rsidDel="00000000" w:rsidR="00000000" w:rsidRPr="00000000">
        <w:rPr>
          <w:rFonts w:ascii="Lucida Sans" w:cs="Lucida Sans" w:eastAsia="Lucida Sans" w:hAnsi="Lucida Sans"/>
          <w:color w:val="000000"/>
          <w:sz w:val="22"/>
          <w:szCs w:val="22"/>
          <w:rtl w:val="0"/>
        </w:rPr>
        <w:t xml:space="preserve">Good sportsman.</w:t>
      </w:r>
    </w:p>
    <w:p w:rsidR="00000000" w:rsidDel="00000000" w:rsidP="00000000" w:rsidRDefault="00000000" w:rsidRPr="00000000" w14:paraId="00000020">
      <w:pPr>
        <w:spacing w:line="360" w:lineRule="auto"/>
        <w:ind w:firstLine="72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10.   Ex-Airforce (India).</w:t>
      </w:r>
    </w:p>
    <w:p w:rsidR="00000000" w:rsidDel="00000000" w:rsidP="00000000" w:rsidRDefault="00000000" w:rsidRPr="00000000" w14:paraId="00000021">
      <w:pPr>
        <w:spacing w:line="360" w:lineRule="auto"/>
        <w:ind w:firstLine="72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bottom w:color="000000" w:space="2" w:sz="6" w:val="single"/>
        </w:pBdr>
        <w:shd w:fill="e6e6e6" w:val="clear"/>
        <w:spacing w:after="120" w:lineRule="auto"/>
        <w:ind w:left="851" w:right="-155"/>
        <w:rPr>
          <w:rFonts w:ascii="Lucida Sans" w:cs="Lucida Sans" w:eastAsia="Lucida Sans" w:hAnsi="Lucida Sans"/>
          <w:b w:val="1"/>
          <w:color w:val="1f497d"/>
        </w:rPr>
      </w:pPr>
      <w:r w:rsidDel="00000000" w:rsidR="00000000" w:rsidRPr="00000000">
        <w:rPr>
          <w:rFonts w:ascii="Lucida Sans" w:cs="Lucida Sans" w:eastAsia="Lucida Sans" w:hAnsi="Lucida Sans"/>
          <w:b w:val="1"/>
          <w:color w:val="1f497d"/>
          <w:rtl w:val="0"/>
        </w:rPr>
        <w:t xml:space="preserve">ACHIEVEMENTS</w:t>
      </w:r>
    </w:p>
    <w:p w:rsidR="00000000" w:rsidDel="00000000" w:rsidP="00000000" w:rsidRDefault="00000000" w:rsidRPr="00000000" w14:paraId="00000023">
      <w:pPr>
        <w:spacing w:line="360" w:lineRule="auto"/>
        <w:ind w:firstLine="72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1.</w:t>
        <w:tab/>
        <w:t xml:space="preserve">Represented District level thrice in soccer</w:t>
      </w:r>
    </w:p>
    <w:p w:rsidR="00000000" w:rsidDel="00000000" w:rsidP="00000000" w:rsidRDefault="00000000" w:rsidRPr="00000000" w14:paraId="00000024">
      <w:pPr>
        <w:spacing w:line="360" w:lineRule="auto"/>
        <w:ind w:firstLine="72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2.</w:t>
        <w:tab/>
        <w:t xml:space="preserve">Represented Unit soccer team for the Indian Air Force.</w:t>
      </w:r>
    </w:p>
    <w:p w:rsidR="00000000" w:rsidDel="00000000" w:rsidP="00000000" w:rsidRDefault="00000000" w:rsidRPr="00000000" w14:paraId="00000025">
      <w:pPr>
        <w:spacing w:line="360" w:lineRule="auto"/>
        <w:ind w:left="720" w:firstLine="0"/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3.</w:t>
        <w:tab/>
        <w:t xml:space="preserve">Completed Elementary and Intermediate drawing exams conducted by the Directorate of Art, Maharashtra State” which is part of the Government of Maharashtra</w:t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.</w:t>
      </w:r>
    </w:p>
    <w:p w:rsidR="00000000" w:rsidDel="00000000" w:rsidP="00000000" w:rsidRDefault="00000000" w:rsidRPr="00000000" w14:paraId="00000026">
      <w:pPr>
        <w:spacing w:line="360" w:lineRule="auto"/>
        <w:ind w:left="720" w:firstLine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4.  Best performer award (within 8 months of joining) - Vishwa Medical Transcription Pvt Ltd.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left="0" w:firstLine="0"/>
        <w:jc w:val="both"/>
        <w:rPr>
          <w:rFonts w:ascii="Lucida Sans" w:cs="Lucida Sans" w:eastAsia="Lucida Sans" w:hAnsi="Lucida Sans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2" w:sz="6" w:val="single"/>
          <w:right w:space="0" w:sz="0" w:val="nil"/>
          <w:between w:space="0" w:sz="0" w:val="nil"/>
        </w:pBdr>
        <w:shd w:fill="e6e6e6" w:val="clear"/>
        <w:spacing w:after="120" w:before="0" w:line="240" w:lineRule="auto"/>
        <w:ind w:left="851" w:right="-155" w:hanging="851"/>
        <w:jc w:val="left"/>
        <w:rPr>
          <w:rFonts w:ascii="Lucida Sans" w:cs="Lucida Sans" w:eastAsia="Lucida Sans" w:hAnsi="Lucida Sans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WORK EXPERIENCE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Lucida Sans" w:cs="Lucida Sans" w:eastAsia="Lucida Sans" w:hAnsi="Lucida Sans"/>
          <w:b w:val="1"/>
          <w:sz w:val="28"/>
          <w:szCs w:val="28"/>
          <w:u w:val="single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1.</w:t>
        <w:tab/>
      </w:r>
      <w:r w:rsidDel="00000000" w:rsidR="00000000" w:rsidRPr="00000000">
        <w:rPr>
          <w:rFonts w:ascii="Lucida Sans" w:cs="Lucida Sans" w:eastAsia="Lucida Sans" w:hAnsi="Lucida Sans"/>
          <w:b w:val="1"/>
          <w:sz w:val="28"/>
          <w:szCs w:val="28"/>
          <w:u w:val="single"/>
          <w:rtl w:val="0"/>
        </w:rPr>
        <w:t xml:space="preserve">LLH Hospital (Abu Dhabi) - JCI Accredited</w:t>
      </w:r>
    </w:p>
    <w:p w:rsidR="00000000" w:rsidDel="00000000" w:rsidP="00000000" w:rsidRDefault="00000000" w:rsidRPr="00000000" w14:paraId="0000002A">
      <w:pPr>
        <w:spacing w:line="360" w:lineRule="auto"/>
        <w:ind w:firstLine="720"/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i w:val="1"/>
          <w:rtl w:val="0"/>
        </w:rPr>
        <w:t xml:space="preserve">Medical transcriptionist</w:t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(July 2017 – present)</w:t>
      </w:r>
    </w:p>
    <w:p w:rsidR="00000000" w:rsidDel="00000000" w:rsidP="00000000" w:rsidRDefault="00000000" w:rsidRPr="00000000" w14:paraId="0000002B">
      <w:pPr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Roles and Responsibilities: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23" w:right="0" w:hanging="53.0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Reporting to the head of the Radiology Department.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23" w:right="0" w:hanging="53.00000000000001"/>
        <w:jc w:val="left"/>
        <w:rPr>
          <w:u w:val="none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Assist doctors in OPD (live transcription).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23" w:right="0" w:firstLine="3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Preparation of R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adiology </w:t>
      </w: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reports such as MRI/CT scan/Ultrasound/Mammogram/X-rays/and IVP.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23" w:right="0" w:firstLine="37.00000000000003"/>
        <w:jc w:val="left"/>
        <w:rPr>
          <w:u w:val="none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Send approvals to Insurance Companies for Pharmacy Prescriptions.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23" w:right="0" w:firstLine="3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Preparation of medical reports for patients and insurance companies.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23" w:right="0" w:firstLine="3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Organizing departmental 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23" w:right="0" w:firstLine="3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Documenting and filling of all essential memos and Radiology Films.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23" w:right="0" w:firstLine="3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Assuring confidentiality of medical reports and other interdepartmental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23" w:right="0" w:firstLine="3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 registers and correspondences.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23" w:right="0" w:firstLine="3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Transcription responsibilities. Transcribes, edits and proofread medical reports.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23" w:right="0" w:firstLine="3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Transcribe and edit recorded reports for different specialties with good exposure to radiology and orthopedics.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23" w:right="0" w:firstLine="3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Audio typing patient notes and reports; editing and proofreading; speak, read and write medical terminologies under different specializations.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23" w:right="0" w:firstLine="3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Verify accuracy of patient information such as name and identification number; verify accuracy of transcription for correct punctuations, grammar; and spelling.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Lucida Sans" w:cs="Lucida Sans" w:eastAsia="Lucida Sans" w:hAnsi="Lucida Sans"/>
          <w:b w:val="1"/>
          <w:u w:val="single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2.</w:t>
        <w:tab/>
      </w:r>
      <w:r w:rsidDel="00000000" w:rsidR="00000000" w:rsidRPr="00000000">
        <w:rPr>
          <w:rFonts w:ascii="Lucida Sans" w:cs="Lucida Sans" w:eastAsia="Lucida Sans" w:hAnsi="Lucida Sans"/>
          <w:b w:val="1"/>
          <w:u w:val="single"/>
          <w:rtl w:val="0"/>
        </w:rPr>
        <w:t xml:space="preserve">Vishwa Medical Transcription Private Ltd (vendor of </w:t>
      </w:r>
    </w:p>
    <w:p w:rsidR="00000000" w:rsidDel="00000000" w:rsidP="00000000" w:rsidRDefault="00000000" w:rsidRPr="00000000" w14:paraId="0000003B">
      <w:pPr>
        <w:spacing w:line="360" w:lineRule="auto"/>
        <w:ind w:left="720" w:firstLine="0"/>
        <w:jc w:val="both"/>
        <w:rPr>
          <w:rFonts w:ascii="Lucida Sans" w:cs="Lucida Sans" w:eastAsia="Lucida Sans" w:hAnsi="Lucida Sans"/>
          <w:b w:val="1"/>
          <w:u w:val="single"/>
        </w:rPr>
      </w:pPr>
      <w:r w:rsidDel="00000000" w:rsidR="00000000" w:rsidRPr="00000000">
        <w:rPr>
          <w:rFonts w:ascii="Lucida Sans" w:cs="Lucida Sans" w:eastAsia="Lucida Sans" w:hAnsi="Lucida Sans"/>
          <w:b w:val="1"/>
          <w:u w:val="single"/>
          <w:rtl w:val="0"/>
        </w:rPr>
        <w:t xml:space="preserve">Nuance Transcription Services Ltd) (CSEZ, Kerala, India)</w:t>
      </w:r>
    </w:p>
    <w:p w:rsidR="00000000" w:rsidDel="00000000" w:rsidP="00000000" w:rsidRDefault="00000000" w:rsidRPr="00000000" w14:paraId="0000003C">
      <w:pPr>
        <w:spacing w:line="360" w:lineRule="auto"/>
        <w:ind w:firstLine="720"/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i w:val="1"/>
          <w:rtl w:val="0"/>
        </w:rPr>
        <w:t xml:space="preserve">Senior Medical Transcription Quality Analyst</w:t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(November 2014 – February 2017)</w:t>
      </w:r>
    </w:p>
    <w:p w:rsidR="00000000" w:rsidDel="00000000" w:rsidP="00000000" w:rsidRDefault="00000000" w:rsidRPr="00000000" w14:paraId="0000003D">
      <w:pPr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Roles and Responsibilities: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23" w:right="0" w:firstLine="3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 efforts toward quality documentation, including providing procedures, training, and resources for transcription team members.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23" w:right="0" w:firstLine="3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Establish guidelines for identifying qualified applicants for transcription and quality assurance staff positions.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23" w:right="0" w:firstLine="3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 standards for employee performance review related to quality documentation.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23" w:right="0" w:firstLine="3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Establish criteria for quality reviews.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23" w:right="0" w:firstLine="3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Establish policies and procedures that contribute to the efficiency of the transcription department.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23" w:right="0" w:firstLine="3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Through a standard random selection process, select randomly transcribed or edited reports for review.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23" w:right="0" w:firstLine="3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 the transcribed report against actual dictation, applying industry-specific standards provided by current resources and references.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23" w:right="0" w:firstLine="3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Using preferred standard quality scoring criteria, calculate and score reports consistently and fairly, weighing the varying degrees of errors against the documentation length.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23" w:right="0" w:firstLine="3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timely and consistent feedback to the medical transcriptionist or editor in order to eliminate repetition of errors, build skills, and mentor the medical transcriptionist/editor.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23" w:right="0" w:firstLine="3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Recognize, interpret, and evaluate inconsistencies, discrepancies, and inaccuracies in the medical dictation, and appropriately clarify and/or report them as required.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3.</w:t>
        <w:tab/>
      </w:r>
      <w:r w:rsidDel="00000000" w:rsidR="00000000" w:rsidRPr="00000000">
        <w:rPr>
          <w:rFonts w:ascii="Lucida Sans" w:cs="Lucida Sans" w:eastAsia="Lucida Sans" w:hAnsi="Lucida Sans"/>
          <w:b w:val="1"/>
          <w:u w:val="single"/>
          <w:rtl w:val="0"/>
        </w:rPr>
        <w:t xml:space="preserve">Star Health and Allied Insurance (Kakkanad, Kerala</w:t>
      </w: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)</w:t>
      </w:r>
    </w:p>
    <w:p w:rsidR="00000000" w:rsidDel="00000000" w:rsidP="00000000" w:rsidRDefault="00000000" w:rsidRPr="00000000" w14:paraId="0000004A">
      <w:pPr>
        <w:spacing w:line="360" w:lineRule="auto"/>
        <w:ind w:firstLine="720"/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i w:val="1"/>
          <w:rtl w:val="0"/>
        </w:rPr>
        <w:t xml:space="preserve">Sales Manager</w:t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(Health Insurance).</w:t>
      </w:r>
    </w:p>
    <w:p w:rsidR="00000000" w:rsidDel="00000000" w:rsidP="00000000" w:rsidRDefault="00000000" w:rsidRPr="00000000" w14:paraId="0000004B">
      <w:pPr>
        <w:ind w:right="43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rFonts w:ascii="Lucida Sans" w:cs="Lucida Sans" w:eastAsia="Lucida Sans" w:hAnsi="Lucida Sans"/>
          <w:b w:val="1"/>
          <w:u w:val="single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4.</w:t>
        <w:tab/>
      </w:r>
      <w:r w:rsidDel="00000000" w:rsidR="00000000" w:rsidRPr="00000000">
        <w:rPr>
          <w:rFonts w:ascii="Lucida Sans" w:cs="Lucida Sans" w:eastAsia="Lucida Sans" w:hAnsi="Lucida Sans"/>
          <w:b w:val="1"/>
          <w:u w:val="single"/>
          <w:rtl w:val="0"/>
        </w:rPr>
        <w:t xml:space="preserve">DovLin Healthcare (Leela Infopark, Kerala, India)</w:t>
      </w:r>
    </w:p>
    <w:p w:rsidR="00000000" w:rsidDel="00000000" w:rsidP="00000000" w:rsidRDefault="00000000" w:rsidRPr="00000000" w14:paraId="0000004D">
      <w:pPr>
        <w:spacing w:line="360" w:lineRule="auto"/>
        <w:ind w:firstLine="72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Fonts w:ascii="Lucida Sans" w:cs="Lucida Sans" w:eastAsia="Lucida Sans" w:hAnsi="Lucida Sans"/>
          <w:i w:val="1"/>
          <w:sz w:val="22"/>
          <w:szCs w:val="22"/>
          <w:rtl w:val="0"/>
        </w:rPr>
        <w:t xml:space="preserve">Senior Medical Transcription Editor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 (October 2012 - October 2014)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23" w:right="0" w:firstLine="3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Edit and upload operative reports, history and physical reports directly to doctors in USA.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23" w:right="0" w:firstLine="3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 efforts toward quality documentation, including providing procedures, training, and resources for transcription team members.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23" w:right="0" w:firstLine="3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Establish guidelines for identifying qualified applicants for transcription and quality assurance staff positions.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323" w:right="0" w:firstLine="37.00000000000003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 standards for employee performance review related to quality documentation.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8" w:right="43" w:hanging="58.0000000000000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Establish criteria for quality reviews.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8" w:right="43" w:firstLine="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8" w:right="43" w:firstLine="32.00000000000003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Recognize, interpret, and evaluate inconsistencies, discrepancies, and inaccuracies in the medical dictation, and appropriately clarify and/or report them as required.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8" w:right="43" w:firstLine="0"/>
        <w:jc w:val="both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jc w:val="both"/>
        <w:rPr>
          <w:rFonts w:ascii="Lucida Sans" w:cs="Lucida Sans" w:eastAsia="Lucida Sans" w:hAnsi="Lucida Sans"/>
          <w:sz w:val="28"/>
          <w:szCs w:val="28"/>
          <w:u w:val="single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5.</w:t>
        <w:tab/>
      </w:r>
      <w:r w:rsidDel="00000000" w:rsidR="00000000" w:rsidRPr="00000000">
        <w:rPr>
          <w:rFonts w:ascii="Lucida Sans" w:cs="Lucida Sans" w:eastAsia="Lucida Sans" w:hAnsi="Lucida Sans"/>
          <w:b w:val="1"/>
          <w:sz w:val="28"/>
          <w:szCs w:val="28"/>
          <w:u w:val="single"/>
          <w:rtl w:val="0"/>
        </w:rPr>
        <w:t xml:space="preserve">Indian Air Force</w:t>
      </w:r>
      <w:r w:rsidDel="00000000" w:rsidR="00000000" w:rsidRPr="00000000">
        <w:rPr>
          <w:rFonts w:ascii="Lucida Sans" w:cs="Lucida Sans" w:eastAsia="Lucida Sans" w:hAnsi="Lucida Sans"/>
          <w:sz w:val="28"/>
          <w:szCs w:val="28"/>
          <w:u w:val="single"/>
          <w:rtl w:val="0"/>
        </w:rPr>
        <w:t xml:space="preserve"> (January 2005 to September 2012)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328" w:right="43" w:firstLine="32.00000000000003"/>
        <w:jc w:val="both"/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First and second line servicing of aircraft.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328" w:right="43" w:firstLine="32.00000000000003"/>
        <w:jc w:val="both"/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Servicing and maintainance of armament.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328" w:right="43" w:firstLine="32.00000000000003"/>
        <w:jc w:val="both"/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Security roles.</w:t>
      </w:r>
    </w:p>
    <w:p w:rsidR="00000000" w:rsidDel="00000000" w:rsidP="00000000" w:rsidRDefault="00000000" w:rsidRPr="00000000" w14:paraId="0000005B">
      <w:pPr>
        <w:ind w:left="0" w:right="43" w:firstLine="0"/>
        <w:jc w:val="both"/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right="43" w:firstLine="0"/>
        <w:jc w:val="both"/>
        <w:rPr>
          <w:rFonts w:ascii="Lucida Sans" w:cs="Lucida Sans" w:eastAsia="Lucida Sans" w:hAnsi="Lucida Sans"/>
          <w:b w:val="1"/>
          <w:u w:val="single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6.        </w:t>
      </w:r>
      <w:r w:rsidDel="00000000" w:rsidR="00000000" w:rsidRPr="00000000">
        <w:rPr>
          <w:rFonts w:ascii="Lucida Sans" w:cs="Lucida Sans" w:eastAsia="Lucida Sans" w:hAnsi="Lucida Sans"/>
          <w:b w:val="1"/>
          <w:u w:val="single"/>
          <w:rtl w:val="0"/>
        </w:rPr>
        <w:t xml:space="preserve">Mapro Private Limited (India)</w:t>
      </w:r>
    </w:p>
    <w:p w:rsidR="00000000" w:rsidDel="00000000" w:rsidP="00000000" w:rsidRDefault="00000000" w:rsidRPr="00000000" w14:paraId="0000005D">
      <w:pPr>
        <w:spacing w:line="360" w:lineRule="auto"/>
        <w:ind w:firstLine="720"/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i w:val="1"/>
          <w:rtl w:val="0"/>
        </w:rPr>
        <w:t xml:space="preserve">Medical transcription Editor</w:t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(August 2003 – October 2004)</w:t>
      </w:r>
    </w:p>
    <w:p w:rsidR="00000000" w:rsidDel="00000000" w:rsidP="00000000" w:rsidRDefault="00000000" w:rsidRPr="00000000" w14:paraId="0000005E">
      <w:pPr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2" w:sz="6" w:val="single"/>
          <w:right w:space="0" w:sz="0" w:val="nil"/>
          <w:between w:space="0" w:sz="0" w:val="nil"/>
        </w:pBdr>
        <w:shd w:fill="e6e6e6" w:val="clear"/>
        <w:spacing w:after="120" w:before="0" w:line="240" w:lineRule="auto"/>
        <w:ind w:left="0" w:right="-155" w:firstLine="0"/>
        <w:jc w:val="both"/>
        <w:rPr>
          <w:rFonts w:ascii="Lucida Sans" w:cs="Lucida Sans" w:eastAsia="Lucida Sans" w:hAnsi="Lucida Sans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EDUCATIONAL QUALIFICATION</w:t>
      </w:r>
    </w:p>
    <w:tbl>
      <w:tblPr>
        <w:tblStyle w:val="Table1"/>
        <w:tblW w:w="93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0"/>
        <w:gridCol w:w="1368"/>
        <w:gridCol w:w="3420"/>
        <w:gridCol w:w="1530"/>
        <w:tblGridChange w:id="0">
          <w:tblGrid>
            <w:gridCol w:w="3060"/>
            <w:gridCol w:w="1368"/>
            <w:gridCol w:w="3420"/>
            <w:gridCol w:w="1530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Course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Duration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University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Percentage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68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Diploma in Mechanical Engineering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both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IGNOU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both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65.50%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 w14:paraId="0000006C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Certificate in security management and strategic installations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both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IGNOU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both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63%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70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Plus Two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both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2000-2002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Board of Higher Secondary, Maharashtra, India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58.33%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4">
            <w:pPr>
              <w:jc w:val="both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S.S.L.C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both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2000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Maharashtra State, India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both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73%</w:t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2" w:sz="6" w:val="single"/>
          <w:right w:space="0" w:sz="0" w:val="nil"/>
          <w:between w:space="0" w:sz="0" w:val="nil"/>
        </w:pBdr>
        <w:shd w:fill="e6e6e6" w:val="clear"/>
        <w:spacing w:after="120" w:before="0" w:line="240" w:lineRule="auto"/>
        <w:ind w:left="0" w:right="-155" w:firstLine="0"/>
        <w:jc w:val="left"/>
        <w:rPr>
          <w:rFonts w:ascii="Lucida Sans" w:cs="Lucida Sans" w:eastAsia="Lucida Sans" w:hAnsi="Lucida Sans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ind w:left="0" w:firstLine="0"/>
        <w:jc w:val="both"/>
        <w:rPr>
          <w:rFonts w:ascii="Lucida Sans" w:cs="Lucida Sans" w:eastAsia="Lucida Sans" w:hAnsi="Lucida San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2" w:sz="6" w:val="single"/>
          <w:right w:space="0" w:sz="0" w:val="nil"/>
          <w:between w:space="0" w:sz="0" w:val="nil"/>
        </w:pBdr>
        <w:shd w:fill="e6e6e6" w:val="clear"/>
        <w:spacing w:after="120" w:before="0" w:line="240" w:lineRule="auto"/>
        <w:ind w:left="851" w:right="-155" w:hanging="851"/>
        <w:jc w:val="left"/>
        <w:rPr>
          <w:rFonts w:ascii="Lucida Sans" w:cs="Lucida Sans" w:eastAsia="Lucida Sans" w:hAnsi="Lucida Sans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INTERESTS</w:t>
      </w:r>
    </w:p>
    <w:p w:rsidR="00000000" w:rsidDel="00000000" w:rsidP="00000000" w:rsidRDefault="00000000" w:rsidRPr="00000000" w14:paraId="0000007B">
      <w:pPr>
        <w:spacing w:line="360" w:lineRule="auto"/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color w:val="000000"/>
          <w:rtl w:val="0"/>
        </w:rPr>
        <w:tab/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Sports.  Sketching. Coaching soccer.</w:t>
      </w:r>
    </w:p>
    <w:p w:rsidR="00000000" w:rsidDel="00000000" w:rsidP="00000000" w:rsidRDefault="00000000" w:rsidRPr="00000000" w14:paraId="0000007C">
      <w:pPr>
        <w:spacing w:line="360" w:lineRule="auto"/>
        <w:jc w:val="both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Lucida Sans" w:cs="Lucida Sans" w:eastAsia="Lucida Sans" w:hAnsi="Lucida Sans"/>
        </w:rPr>
      </w:pPr>
      <w:bookmarkStart w:colFirst="0" w:colLast="0" w:name="_gjdgxs" w:id="0"/>
      <w:bookmarkEnd w:id="0"/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Date:          June 22, 2019</w:t>
        <w:tab/>
        <w:tab/>
        <w:tab/>
        <w:tab/>
        <w:t xml:space="preserve">  Ajay U Mattathodi</w:t>
      </w:r>
    </w:p>
    <w:sectPr>
      <w:headerReference r:id="rId7" w:type="default"/>
      <w:pgSz w:h="15840" w:w="12240"/>
      <w:pgMar w:bottom="1440" w:top="1440" w:left="126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Lucida Sans"/>
  <w:font w:name="Times New Roman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color="622423" w:space="3" w:sz="2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ff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ff0000"/>
        <w:sz w:val="48"/>
        <w:szCs w:val="48"/>
        <w:u w:val="none"/>
        <w:shd w:fill="auto" w:val="clear"/>
        <w:vertAlign w:val="baseline"/>
        <w:rtl w:val="0"/>
      </w:rPr>
      <w:t xml:space="preserve">AJAY MATTATHODI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328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4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08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spacing w:line="360" w:lineRule="auto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spacing w:line="360" w:lineRule="auto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spacing w:line="360" w:lineRule="auto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spacing w:line="360" w:lineRule="auto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spacing w:line="360" w:lineRule="auto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spacing w:line="360" w:lineRule="auto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spacing w:line="360" w:lineRule="auto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spacing w:line="360" w:lineRule="auto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spacing w:line="360" w:lineRule="auto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spacing w:line="360" w:lineRule="auto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paragraph" w:styleId="Heading1">
    <w:name w:val="heading 1"/>
    <w:basedOn w:val="Normal"/>
    <w:next w:val="Normal"/>
    <w:qFormat w:val="1"/>
    <w:pPr>
      <w:keepNext w:val="1"/>
      <w:jc w:val="both"/>
      <w:outlineLvl w:val="0"/>
    </w:pPr>
    <w:rPr>
      <w:b w:val="1"/>
      <w:bCs w:val="1"/>
      <w:i w:val="1"/>
      <w:iCs w:val="1"/>
    </w:rPr>
  </w:style>
  <w:style w:type="paragraph" w:styleId="Heading2">
    <w:name w:val="heading 2"/>
    <w:basedOn w:val="Normal"/>
    <w:next w:val="Normal"/>
    <w:qFormat w:val="1"/>
    <w:pPr>
      <w:keepNext w:val="1"/>
      <w:spacing w:line="360" w:lineRule="auto"/>
      <w:jc w:val="both"/>
      <w:outlineLvl w:val="1"/>
    </w:pPr>
    <w:rPr>
      <w:b w:val="1"/>
      <w:bCs w:val="1"/>
    </w:rPr>
  </w:style>
  <w:style w:type="paragraph" w:styleId="Heading3">
    <w:name w:val="heading 3"/>
    <w:basedOn w:val="Normal"/>
    <w:next w:val="Normal"/>
    <w:link w:val="Heading3Char"/>
    <w:semiHidden w:val="1"/>
    <w:unhideWhenUsed w:val="1"/>
    <w:qFormat w:val="1"/>
    <w:rsid w:val="00353FC6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" w:customStyle="1">
    <w:name w:val="Tit"/>
    <w:basedOn w:val="Normal"/>
    <w:pPr>
      <w:pBdr>
        <w:bottom w:color="auto" w:space="2" w:sz="6" w:val="single"/>
      </w:pBdr>
      <w:shd w:color="auto" w:fill="auto" w:val="pct5"/>
      <w:spacing w:after="120"/>
      <w:ind w:left="851" w:hanging="851"/>
    </w:pPr>
    <w:rPr>
      <w:b w:val="1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 w:val="1"/>
    <w:rPr>
      <w:rFonts w:ascii="Georgia" w:hAnsi="Georgia"/>
      <w:b w:val="1"/>
      <w:sz w:val="32"/>
      <w:szCs w:val="20"/>
    </w:rPr>
  </w:style>
  <w:style w:type="paragraph" w:styleId="ListParagraph">
    <w:name w:val="List Paragraph"/>
    <w:basedOn w:val="Normal"/>
    <w:uiPriority w:val="34"/>
    <w:qFormat w:val="1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</w:rPr>
  </w:style>
  <w:style w:type="character" w:styleId="articletext" w:customStyle="1">
    <w:name w:val="article_text"/>
    <w:uiPriority w:val="99"/>
    <w:rPr>
      <w:rFonts w:cs="Times New Roman"/>
    </w:rPr>
  </w:style>
  <w:style w:type="character" w:styleId="apple-style-span" w:customStyle="1">
    <w:name w:val="apple-style-span"/>
    <w:basedOn w:val="DefaultParagraphFont"/>
  </w:style>
  <w:style w:type="character" w:styleId="apple-converted-space" w:customStyle="1">
    <w:name w:val="apple-converted-space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pPr>
      <w:spacing w:after="100" w:afterAutospacing="1" w:before="100" w:beforeAutospacing="1"/>
    </w:pPr>
  </w:style>
  <w:style w:type="character" w:styleId="ilad" w:customStyle="1">
    <w:name w:val="il_ad"/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Default" w:customStyle="1">
    <w:name w:val="Default"/>
    <w:rsid w:val="001D018A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character" w:styleId="Heading3Char" w:customStyle="1">
    <w:name w:val="Heading 3 Char"/>
    <w:basedOn w:val="DefaultParagraphFont"/>
    <w:link w:val="Heading3"/>
    <w:semiHidden w:val="1"/>
    <w:rsid w:val="00353FC6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NoSpacing">
    <w:name w:val="No Spacing"/>
    <w:link w:val="NoSpacingChar"/>
    <w:uiPriority w:val="1"/>
    <w:qFormat w:val="1"/>
    <w:rsid w:val="00254672"/>
    <w:rPr>
      <w:rFonts w:asciiTheme="minorHAnsi" w:cstheme="minorBidi" w:eastAsiaTheme="minorEastAsia" w:hAnsiTheme="minorHAns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254672"/>
    <w:rPr>
      <w:rFonts w:asciiTheme="minorHAnsi" w:cstheme="minorBidi" w:eastAsiaTheme="minorEastAsia" w:hAnsiTheme="minorHAnsi"/>
      <w:sz w:val="22"/>
      <w:szCs w:val="22"/>
    </w:rPr>
  </w:style>
  <w:style w:type="paragraph" w:styleId="Subtitle">
    <w:name w:val="Subtitle"/>
    <w:basedOn w:val="Normal"/>
    <w:next w:val="Normal"/>
    <w:pPr/>
    <w:rPr>
      <w:rFonts w:ascii="Georgia" w:cs="Georgia" w:eastAsia="Georgia" w:hAnsi="Georgia"/>
      <w:b w:val="1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Georgia" w:cs="Georgia" w:eastAsia="Georgia" w:hAnsi="Georgia"/>
      <w:b w:val="1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Georgia" w:cs="Georgia" w:eastAsia="Georgia" w:hAnsi="Georgia"/>
      <w:b w:val="1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Georgia" w:cs="Georgia" w:eastAsia="Georgia" w:hAnsi="Georgia"/>
      <w:b w:val="1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Georgia" w:cs="Georgia" w:eastAsia="Georgia" w:hAnsi="Georgia"/>
      <w:b w:val="1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Georgia" w:cs="Georgia" w:eastAsia="Georgia" w:hAnsi="Georgia"/>
      <w:b w:val="1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Georgia" w:cs="Georgia" w:eastAsia="Georgia" w:hAnsi="Georgia"/>
      <w:b w:val="1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Georgia" w:cs="Georgia" w:eastAsia="Georgia" w:hAnsi="Georgia"/>
      <w:b w:val="1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Georgia" w:cs="Georgia" w:eastAsia="Georgia" w:hAnsi="Georgia"/>
      <w:b w:val="1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Georgia" w:cs="Georgia" w:eastAsia="Georgia" w:hAnsi="Georgia"/>
      <w:b w:val="1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