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108"/>
        <w:jc w:val="both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                  </w:t>
      </w:r>
      <w:r>
        <w:rPr>
          <w:rFonts w:ascii="Times New Roman" w:cs="Times New Roman" w:hAnsi="Times New Roman"/>
          <w:sz w:val="36"/>
          <w:szCs w:val="36"/>
        </w:rPr>
        <w:t>Reshmy Ramesh</w:t>
      </w:r>
    </w:p>
    <w:p>
      <w:pPr>
        <w:pStyle w:val="style41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2"/>
          <w:szCs w:val="22"/>
        </w:rPr>
        <w:t>Vellai</w:t>
      </w:r>
      <w:r>
        <w:rPr>
          <w:rFonts w:ascii="Times New Roman" w:hAnsi="Times New Roman"/>
          <w:sz w:val="22"/>
          <w:szCs w:val="22"/>
        </w:rPr>
        <w:t>Parambu</w:t>
      </w:r>
      <w:r>
        <w:rPr>
          <w:rFonts w:ascii="Times New Roman" w:eastAsia="MS Mincho" w:hAnsi="Times New Roman"/>
          <w:sz w:val="22"/>
          <w:szCs w:val="22"/>
        </w:rPr>
        <w:sym w:font="Wingdings 2" w:char="f0bf"/>
      </w:r>
      <w:r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z w:val="22"/>
          <w:szCs w:val="22"/>
        </w:rPr>
        <w:t>richattukulamP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eastAsia="MS Mincho" w:hAnsi="Times New Roman"/>
          <w:sz w:val="22"/>
          <w:szCs w:val="22"/>
        </w:rPr>
        <w:sym w:font="Wingdings 2" w:char="f0bf"/>
      </w:r>
      <w:r>
        <w:rPr>
          <w:rFonts w:ascii="Times New Roman" w:hAnsi="Times New Roman"/>
          <w:sz w:val="22"/>
          <w:szCs w:val="22"/>
        </w:rPr>
        <w:t>Panavally</w:t>
      </w:r>
      <w:r>
        <w:rPr>
          <w:rFonts w:ascii="Times New Roman" w:eastAsia="MS Mincho" w:hAnsi="Times New Roman"/>
          <w:sz w:val="22"/>
          <w:szCs w:val="22"/>
        </w:rPr>
        <w:sym w:font="Wingdings 2" w:char="f0bf"/>
      </w:r>
      <w:r>
        <w:rPr>
          <w:rFonts w:ascii="Times New Roman" w:hAnsi="Times New Roman"/>
          <w:sz w:val="22"/>
          <w:szCs w:val="22"/>
        </w:rPr>
        <w:t>Alleppe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eastAsia="MS Mincho" w:hAnsi="Times New Roman"/>
          <w:sz w:val="22"/>
          <w:szCs w:val="22"/>
        </w:rPr>
        <w:sym w:font="Wingdings 2" w:char="f0bf"/>
      </w:r>
      <w:r>
        <w:rPr>
          <w:rFonts w:ascii="Times New Roman" w:hAnsi="Times New Roman"/>
          <w:sz w:val="22"/>
          <w:szCs w:val="22"/>
        </w:rPr>
        <w:t>08281107520</w:t>
      </w:r>
      <w:r>
        <w:rPr>
          <w:rFonts w:ascii="Times New Roman" w:eastAsia="MS Mincho" w:hAnsi="Times New Roman"/>
          <w:sz w:val="22"/>
          <w:szCs w:val="22"/>
        </w:rPr>
        <w:sym w:font="Wingdings 2" w:char="f0bf"/>
      </w:r>
      <w:r>
        <w:rPr>
          <w:rFonts w:ascii="Times New Roman" w:hAnsi="Times New Roman"/>
          <w:b/>
          <w:sz w:val="28"/>
          <w:szCs w:val="28"/>
          <w:u w:val="single"/>
        </w:rPr>
        <w:t>resh.gem@gmail.com</w:t>
      </w:r>
    </w:p>
    <w:p>
      <w:pPr>
        <w:pStyle w:val="style41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style4109"/>
        <w:jc w:val="both"/>
        <w:rPr>
          <w:rFonts w:ascii="Times New Roman" w:eastAsia="MS Mincho" w:hAnsi="Times New Roman"/>
          <w:sz w:val="28"/>
          <w:szCs w:val="28"/>
        </w:rPr>
      </w:pPr>
    </w:p>
    <w:p>
      <w:pPr>
        <w:pStyle w:val="style0"/>
        <w:shd w:val="clear" w:color="auto" w:fill="d3d3d3"/>
        <w:spacing w:after="120" w:lineRule="atLeast" w:line="3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Synopsis</w:t>
      </w:r>
      <w:r>
        <w:rPr>
          <w:b/>
          <w:bCs/>
        </w:rPr>
        <w:tab/>
      </w:r>
    </w:p>
    <w:p>
      <w:pPr>
        <w:pStyle w:val="style0"/>
        <w:spacing w:after="120" w:lineRule="atLeast" w:line="300"/>
        <w:ind w:left="60" w:right="30"/>
        <w:jc w:val="both"/>
        <w:rPr>
          <w:color w:val="000000"/>
        </w:rPr>
      </w:pPr>
      <w:r>
        <w:rPr>
          <w:b/>
          <w:bCs/>
        </w:rPr>
        <w:br w:clear="all"/>
      </w:r>
      <w:r>
        <w:t>A</w:t>
      </w:r>
      <w:r>
        <w:t xml:space="preserve"> </w:t>
      </w:r>
      <w:r>
        <w:t>result-oriented Professional with 4 Years of combined expert</w:t>
      </w:r>
      <w:r>
        <w:t xml:space="preserve">ise in Human Resource management and with </w:t>
      </w:r>
      <w:r>
        <w:rPr>
          <w:color w:val="000000"/>
        </w:rPr>
        <w:t xml:space="preserve">an overall of more than </w:t>
      </w:r>
      <w:r>
        <w:rPr>
          <w:color w:val="000000"/>
        </w:rPr>
        <w:t xml:space="preserve">10 </w:t>
      </w:r>
      <w:r>
        <w:rPr>
          <w:color w:val="000000"/>
        </w:rPr>
        <w:t>years of experience in</w:t>
      </w:r>
      <w:r>
        <w:rPr>
          <w:color w:val="000000"/>
        </w:rPr>
        <w:t>cluding</w:t>
      </w:r>
      <w:r>
        <w:rPr>
          <w:color w:val="000000"/>
        </w:rPr>
        <w:t xml:space="preserve"> Banking (Auditing</w:t>
      </w:r>
      <w:r>
        <w:rPr>
          <w:color w:val="000000"/>
        </w:rPr>
        <w:t xml:space="preserve"> ,</w:t>
      </w:r>
      <w:r>
        <w:rPr>
          <w:color w:val="000000"/>
        </w:rPr>
        <w:t xml:space="preserve"> Compliance</w:t>
      </w:r>
      <w:r>
        <w:rPr>
          <w:color w:val="000000"/>
        </w:rPr>
        <w:t>)</w:t>
      </w:r>
      <w:r>
        <w:rPr>
          <w:color w:val="000000"/>
        </w:rPr>
        <w:t xml:space="preserve"> and C</w:t>
      </w:r>
      <w:r>
        <w:rPr>
          <w:color w:val="000000"/>
        </w:rPr>
        <w:t>ustomer service with MNC’s like HSBC and GE.</w:t>
      </w:r>
      <w:r>
        <w:t>A creative thinker, problem solver and decision maker who effectively balances the needs of employees with the mission of the organization, strong communication, interpersonal relations, mentoring, negotiation and organization</w:t>
      </w:r>
      <w:r>
        <w:t>.</w:t>
      </w:r>
    </w:p>
    <w:p>
      <w:pPr>
        <w:pStyle w:val="style0"/>
        <w:spacing w:lineRule="auto" w:line="276"/>
        <w:jc w:val="both"/>
        <w:rPr/>
      </w:pPr>
    </w:p>
    <w:p>
      <w:pPr>
        <w:pStyle w:val="style0"/>
        <w:shd w:val="clear" w:color="auto" w:fill="d3d3d3"/>
        <w:spacing w:after="120" w:lineRule="atLeast" w:line="3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Core Competencies</w:t>
      </w:r>
    </w:p>
    <w:p>
      <w:pPr>
        <w:pStyle w:val="style0"/>
        <w:tabs>
          <w:tab w:val="left" w:leader="none" w:pos="720"/>
        </w:tabs>
        <w:spacing w:after="120" w:lineRule="atLeast" w:line="300"/>
        <w:ind w:left="60" w:right="30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style4104"/>
        <w:spacing w:after="0"/>
        <w:rPr>
          <w:rStyle w:val="style4106"/>
          <w:rFonts w:ascii="Times New Roman" w:hAnsi="Times New Roman"/>
          <w:bCs w:val="false"/>
        </w:rPr>
      </w:pPr>
      <w:r>
        <w:rPr>
          <w:rStyle w:val="style4106"/>
          <w:rFonts w:ascii="Times New Roman" w:hAnsi="Times New Roman"/>
        </w:rPr>
        <w:t>GENERAL HR</w:t>
      </w:r>
      <w:r>
        <w:rPr>
          <w:rStyle w:val="style4106"/>
          <w:rFonts w:ascii="Times New Roman" w:hAnsi="Times New Roman"/>
        </w:rPr>
        <w:t xml:space="preserve"> 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On-Boarding - Joining formalities, Induction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&amp; Development - Training need identification, Coordination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Relations - Policy update, Grievance handling, Fun at work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Statutory affairs - PF, ESI ,PTAX</w:t>
      </w:r>
      <w:r>
        <w:rPr>
          <w:rFonts w:ascii="Times New Roman" w:hAnsi="Times New Roman"/>
          <w:sz w:val="24"/>
          <w:szCs w:val="24"/>
        </w:rPr>
        <w:t xml:space="preserve"> ,E</w:t>
      </w:r>
      <w:r>
        <w:rPr>
          <w:rFonts w:ascii="Times New Roman" w:hAnsi="Times New Roman"/>
          <w:sz w:val="24"/>
          <w:szCs w:val="24"/>
        </w:rPr>
        <w:t>WF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Compensation Management – </w:t>
      </w:r>
      <w:r>
        <w:rPr>
          <w:rFonts w:ascii="Times New Roman" w:hAnsi="Times New Roman"/>
          <w:sz w:val="24"/>
          <w:szCs w:val="24"/>
        </w:rPr>
        <w:t>Leave management,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Payroll processing.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Attrition Management - Retention through counseling</w:t>
      </w:r>
    </w:p>
    <w:p>
      <w:pPr>
        <w:pStyle w:val="style4104"/>
        <w:spacing w:after="0"/>
        <w:rPr>
          <w:rStyle w:val="style4106"/>
          <w:rFonts w:ascii="Times New Roman" w:hAnsi="Times New Roman"/>
        </w:rPr>
      </w:pPr>
      <w:r>
        <w:rPr>
          <w:rStyle w:val="style4106"/>
          <w:rFonts w:ascii="Times New Roman" w:hAnsi="Times New Roman"/>
        </w:rPr>
        <w:t xml:space="preserve">RECRUITMENT 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Strategizing - Sourcing design &amp; implementation 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Sourcing - e-Recruiting, Print media, Employee referral, Bridging with consultants 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 process - Assessment, Salary negotiation </w:t>
      </w:r>
    </w:p>
    <w:p>
      <w:pPr>
        <w:pStyle w:val="style4104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check.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</w:tabs>
        <w:spacing w:after="120" w:lineRule="atLeast" w:line="300"/>
        <w:ind w:right="30"/>
        <w:jc w:val="both"/>
        <w:rPr/>
      </w:pPr>
    </w:p>
    <w:p>
      <w:pPr>
        <w:pStyle w:val="style0"/>
        <w:shd w:val="clear" w:color="auto" w:fill="d3d3d3"/>
        <w:spacing w:after="120" w:lineRule="atLeast" w:line="300"/>
        <w:jc w:val="both"/>
        <w:rPr>
          <w:b/>
          <w:bCs/>
          <w:color w:val="000000"/>
        </w:rPr>
      </w:pPr>
      <w:r>
        <w:rPr>
          <w:b/>
          <w:bCs/>
        </w:rPr>
        <w:t>Profe</w:t>
      </w:r>
      <w:r>
        <w:rPr>
          <w:b/>
          <w:bCs/>
          <w:color w:val="000000"/>
        </w:rPr>
        <w:t>ssional</w:t>
      </w:r>
      <w:r>
        <w:rPr>
          <w:b/>
          <w:bCs/>
          <w:color w:val="000000"/>
        </w:rPr>
        <w:t xml:space="preserve"> Experience</w:t>
      </w:r>
    </w:p>
    <w:p>
      <w:pPr>
        <w:pStyle w:val="style4098"/>
        <w:tabs>
          <w:tab w:val="left" w:leader="none" w:pos="686"/>
        </w:tabs>
        <w:spacing w:after="120" w:lineRule="atLeast" w:line="300"/>
        <w:jc w:val="both"/>
        <w:rPr>
          <w:b/>
          <w:bCs/>
          <w:color w:val="000000"/>
          <w:u w:val="single"/>
        </w:rPr>
      </w:pPr>
    </w:p>
    <w:p>
      <w:pPr>
        <w:pStyle w:val="style4098"/>
        <w:tabs>
          <w:tab w:val="left" w:leader="none" w:pos="686"/>
        </w:tabs>
        <w:spacing w:after="120" w:lineRule="atLeast" w:line="30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Kinder Womens Hospital and Fertility Centre Pvt Ltd, Cherthala</w:t>
      </w:r>
    </w:p>
    <w:p>
      <w:pPr>
        <w:pStyle w:val="style4097"/>
        <w:tabs>
          <w:tab w:val="left" w:leader="none" w:pos="2835"/>
          <w:tab w:val="left" w:leader="none" w:pos="3119"/>
        </w:tabs>
        <w:spacing w:after="120" w:lineRule="atLeast" w:line="300"/>
        <w:ind w:left="3119" w:hanging="311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CompanyDescription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Kinder Women’s Hospital &amp; Fertility Centre (P) Ltd, Cherthala is an international venture with expertise from Singapore and India converging to provide superlative care. The 100 bed facility is envisaged to be a trend-setter in comprehensive women healthcare providing affordable </w:t>
      </w:r>
      <w:r>
        <w:rPr>
          <w:color w:val="000000"/>
          <w:sz w:val="24"/>
          <w:szCs w:val="24"/>
          <w:shd w:val="clear" w:color="auto" w:fill="ffffff"/>
        </w:rPr>
        <w:t>quality services at par with international standards. The facilities along with a fertility centre under the brand Kinder IVF aims to bring the latest ART technologies to Kerala.</w:t>
      </w:r>
    </w:p>
    <w:p>
      <w:pPr>
        <w:pStyle w:val="style4097"/>
        <w:tabs>
          <w:tab w:val="left" w:leader="none" w:pos="686"/>
          <w:tab w:val="left" w:leader="none" w:pos="2835"/>
          <w:tab w:val="left" w:leader="none" w:pos="3119"/>
        </w:tabs>
        <w:spacing w:after="120" w:lineRule="atLeast" w: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Role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Senior Executive HR</w:t>
      </w:r>
    </w:p>
    <w:p>
      <w:pPr>
        <w:pStyle w:val="style4097"/>
        <w:tabs>
          <w:tab w:val="left" w:leader="none" w:pos="686"/>
          <w:tab w:val="left" w:leader="none" w:pos="2835"/>
          <w:tab w:val="left" w:leader="none" w:pos="3119"/>
        </w:tabs>
        <w:spacing w:after="120" w:lineRule="atLeast" w: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Duration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 2016 –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December</w:t>
      </w:r>
      <w:r>
        <w:rPr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>.</w:t>
      </w:r>
    </w:p>
    <w:p>
      <w:pPr>
        <w:pStyle w:val="style4097"/>
        <w:tabs>
          <w:tab w:val="left" w:leader="none" w:pos="2268"/>
          <w:tab w:val="left" w:leader="none" w:pos="2835"/>
        </w:tabs>
        <w:spacing w:after="120"/>
        <w:jc w:val="both"/>
        <w:rPr>
          <w:color w:val="000000"/>
          <w:sz w:val="24"/>
          <w:szCs w:val="24"/>
        </w:rPr>
      </w:pPr>
    </w:p>
    <w:p>
      <w:pPr>
        <w:pStyle w:val="style4097"/>
        <w:tabs>
          <w:tab w:val="left" w:leader="none" w:pos="2835"/>
        </w:tabs>
        <w:spacing w:after="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Responsibilities : </w:t>
      </w:r>
      <w:r>
        <w:rPr>
          <w:b/>
          <w:color w:val="000000"/>
          <w:sz w:val="24"/>
          <w:szCs w:val="24"/>
        </w:rPr>
        <w:t>Handled around more than 170 employees within one month of joining.</w:t>
      </w:r>
    </w:p>
    <w:p>
      <w:pPr>
        <w:pStyle w:val="style4104"/>
        <w:jc w:val="both"/>
        <w:rPr>
          <w:rFonts w:ascii="Times New Roman" w:hAnsi="Times New Roman"/>
          <w:color w:val="002060"/>
          <w:sz w:val="24"/>
          <w:szCs w:val="24"/>
        </w:rPr>
      </w:pPr>
    </w:p>
    <w:p>
      <w:pPr>
        <w:pStyle w:val="style0"/>
        <w:jc w:val="both"/>
        <w:rPr>
          <w:b/>
          <w:bCs/>
        </w:rPr>
      </w:pPr>
      <w:r>
        <w:rPr>
          <w:b/>
          <w:bCs/>
        </w:rPr>
        <w:t>HR- Generalist (Senior Executive)</w:t>
      </w:r>
    </w:p>
    <w:p>
      <w:pPr>
        <w:pStyle w:val="style0"/>
        <w:jc w:val="both"/>
        <w:rPr>
          <w:b/>
          <w:bCs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I) Manpower Planning</w:t>
      </w:r>
    </w:p>
    <w:p>
      <w:pPr>
        <w:pStyle w:val="style0"/>
        <w:jc w:val="both"/>
        <w:rPr>
          <w:bCs/>
        </w:rPr>
      </w:pPr>
    </w:p>
    <w:p>
      <w:pPr>
        <w:pStyle w:val="style0"/>
        <w:numPr>
          <w:ilvl w:val="0"/>
          <w:numId w:val="16"/>
        </w:numPr>
        <w:jc w:val="both"/>
        <w:rPr>
          <w:bCs/>
        </w:rPr>
      </w:pPr>
      <w:r>
        <w:rPr>
          <w:bCs/>
        </w:rPr>
        <w:t>Preparing Organization Structure and finding out the required positions to be recruited.</w:t>
      </w:r>
    </w:p>
    <w:p>
      <w:pPr>
        <w:pStyle w:val="style0"/>
        <w:numPr>
          <w:ilvl w:val="0"/>
          <w:numId w:val="16"/>
        </w:numPr>
        <w:jc w:val="both"/>
        <w:rPr>
          <w:bCs/>
        </w:rPr>
      </w:pPr>
      <w:r>
        <w:rPr>
          <w:bCs/>
        </w:rPr>
        <w:t>Formulating initial manpower costing.</w:t>
      </w:r>
    </w:p>
    <w:p>
      <w:pPr>
        <w:pStyle w:val="style0"/>
        <w:numPr>
          <w:ilvl w:val="0"/>
          <w:numId w:val="16"/>
        </w:numPr>
        <w:jc w:val="both"/>
        <w:rPr>
          <w:bCs/>
        </w:rPr>
      </w:pPr>
      <w:r>
        <w:rPr>
          <w:bCs/>
        </w:rPr>
        <w:t>Attrition analysis and manpower need identification.</w:t>
      </w:r>
    </w:p>
    <w:p>
      <w:pPr>
        <w:pStyle w:val="style0"/>
        <w:numPr>
          <w:ilvl w:val="0"/>
          <w:numId w:val="16"/>
        </w:numPr>
        <w:jc w:val="both"/>
        <w:rPr>
          <w:bCs/>
        </w:rPr>
      </w:pPr>
      <w:r>
        <w:rPr>
          <w:bCs/>
        </w:rPr>
        <w:t>Ensure manpower restructuring process as &amp; when required.</w:t>
      </w:r>
    </w:p>
    <w:p>
      <w:pPr>
        <w:pStyle w:val="style0"/>
        <w:jc w:val="both"/>
        <w:rPr>
          <w:bCs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II) Job Description</w:t>
      </w:r>
    </w:p>
    <w:p>
      <w:pPr>
        <w:pStyle w:val="style0"/>
        <w:ind w:left="432"/>
        <w:jc w:val="both"/>
        <w:rPr>
          <w:bCs/>
        </w:rPr>
      </w:pPr>
    </w:p>
    <w:p>
      <w:pPr>
        <w:pStyle w:val="style0"/>
        <w:ind w:left="432"/>
        <w:jc w:val="both"/>
        <w:rPr>
          <w:bCs/>
          <w:lang w:val="en-GB"/>
        </w:rPr>
      </w:pPr>
      <w:r>
        <w:rPr>
          <w:bCs/>
          <w:lang w:val="en-GB"/>
        </w:rPr>
        <w:t>Coordinating with all departmental heads to prepare Job Description for all vacant positions identified.</w:t>
      </w:r>
    </w:p>
    <w:p>
      <w:pPr>
        <w:pStyle w:val="style0"/>
        <w:jc w:val="both"/>
        <w:rPr>
          <w:bCs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III) Recruitment &amp; Selection</w:t>
      </w:r>
    </w:p>
    <w:p>
      <w:pPr>
        <w:pStyle w:val="style0"/>
        <w:jc w:val="both"/>
        <w:rPr>
          <w:bCs/>
          <w:sz w:val="12"/>
        </w:rPr>
      </w:pP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Sourcing CVs through advertisements, employee referrals &amp; placement consultants.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Scrutinizing CVs &amp; short-listing candidates for interview.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Interview scheduling &amp; Interview Calls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Conducting written/practical tests if applicable.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Coordinating intial phase interview, assessment &amp; rating of candidates.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Authenticating salary &amp; designation of selected candidates </w:t>
      </w:r>
    </w:p>
    <w:p>
      <w:pPr>
        <w:pStyle w:val="style0"/>
        <w:numPr>
          <w:ilvl w:val="0"/>
          <w:numId w:val="17"/>
        </w:numPr>
        <w:jc w:val="both"/>
        <w:rPr>
          <w:bCs/>
        </w:rPr>
      </w:pPr>
      <w:r>
        <w:rPr>
          <w:bCs/>
        </w:rPr>
        <w:t>Intimating the job offer to the selected candidate &amp; preparation of Offer Letter</w:t>
      </w:r>
    </w:p>
    <w:p>
      <w:pPr>
        <w:pStyle w:val="style0"/>
        <w:jc w:val="both"/>
        <w:rPr>
          <w:bCs/>
          <w:lang w:val="en-GB"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IV) Joining Formalities</w:t>
      </w:r>
    </w:p>
    <w:p>
      <w:pPr>
        <w:pStyle w:val="style0"/>
        <w:jc w:val="both"/>
        <w:rPr>
          <w:bCs/>
          <w:sz w:val="12"/>
        </w:rPr>
      </w:pPr>
    </w:p>
    <w:p>
      <w:pPr>
        <w:pStyle w:val="style0"/>
        <w:numPr>
          <w:ilvl w:val="0"/>
          <w:numId w:val="18"/>
        </w:numPr>
        <w:jc w:val="both"/>
        <w:rPr>
          <w:bCs/>
        </w:rPr>
      </w:pPr>
      <w:r>
        <w:rPr>
          <w:bCs/>
        </w:rPr>
        <w:t>Ensuring that joining Docket, personal data Form, enrollment in muster roll, Pre-Employment Health Checkup, accommodation request, issuance of ID card, issuance of leave Applications</w:t>
      </w:r>
      <w:r>
        <w:rPr>
          <w:bCs/>
        </w:rPr>
        <w:t>,Uniforms,T</w:t>
      </w:r>
      <w:r>
        <w:rPr>
          <w:bCs/>
        </w:rPr>
        <w:t>raining cards</w:t>
      </w:r>
      <w:r>
        <w:rPr>
          <w:bCs/>
        </w:rPr>
        <w:t xml:space="preserve"> &amp; Bank Account opening of a newly joined employee is effectuated.</w:t>
      </w:r>
    </w:p>
    <w:p>
      <w:pPr>
        <w:pStyle w:val="style0"/>
        <w:numPr>
          <w:ilvl w:val="0"/>
          <w:numId w:val="18"/>
        </w:numPr>
        <w:jc w:val="both"/>
        <w:rPr>
          <w:bCs/>
        </w:rPr>
      </w:pPr>
      <w:r>
        <w:rPr>
          <w:bCs/>
        </w:rPr>
        <w:t>Preparing personal files of a newly joined employee.</w:t>
      </w:r>
    </w:p>
    <w:p>
      <w:pPr>
        <w:pStyle w:val="style0"/>
        <w:numPr>
          <w:ilvl w:val="0"/>
          <w:numId w:val="18"/>
        </w:numPr>
        <w:jc w:val="both"/>
        <w:rPr>
          <w:bCs/>
        </w:rPr>
      </w:pPr>
      <w:r>
        <w:rPr>
          <w:bCs/>
        </w:rPr>
        <w:t>Entering the details of  newly joined employees in HIS</w:t>
      </w:r>
    </w:p>
    <w:p>
      <w:pPr>
        <w:pStyle w:val="style0"/>
        <w:jc w:val="both"/>
        <w:rPr>
          <w:bCs/>
        </w:rPr>
      </w:pPr>
    </w:p>
    <w:p>
      <w:pPr>
        <w:pStyle w:val="style0"/>
        <w:jc w:val="both"/>
        <w:rPr>
          <w:bCs/>
        </w:rPr>
      </w:pPr>
      <w:r>
        <w:rPr>
          <w:bCs/>
        </w:rPr>
        <w:t>V) Attendance Management</w:t>
      </w:r>
    </w:p>
    <w:p>
      <w:pPr>
        <w:pStyle w:val="style0"/>
        <w:jc w:val="both"/>
        <w:rPr>
          <w:bCs/>
          <w:sz w:val="10"/>
        </w:rPr>
      </w:pPr>
    </w:p>
    <w:p>
      <w:pPr>
        <w:pStyle w:val="style0"/>
        <w:numPr>
          <w:ilvl w:val="0"/>
          <w:numId w:val="19"/>
        </w:numPr>
        <w:jc w:val="both"/>
        <w:rPr>
          <w:bCs/>
        </w:rPr>
      </w:pPr>
      <w:r>
        <w:rPr>
          <w:bCs/>
        </w:rPr>
        <w:t>Verification of attendance through punching report &amp; muster roll.</w:t>
      </w:r>
    </w:p>
    <w:p>
      <w:pPr>
        <w:pStyle w:val="style0"/>
        <w:numPr>
          <w:ilvl w:val="0"/>
          <w:numId w:val="19"/>
        </w:numPr>
        <w:jc w:val="both"/>
        <w:rPr>
          <w:bCs/>
        </w:rPr>
      </w:pPr>
      <w:r>
        <w:rPr>
          <w:bCs/>
        </w:rPr>
        <w:t>Verifying the sanctioning of leaves as per the submitted leave cards.</w:t>
      </w:r>
    </w:p>
    <w:p>
      <w:pPr>
        <w:pStyle w:val="style0"/>
        <w:numPr>
          <w:ilvl w:val="0"/>
          <w:numId w:val="19"/>
        </w:numPr>
        <w:jc w:val="both"/>
        <w:rPr>
          <w:bCs/>
        </w:rPr>
      </w:pPr>
      <w:r>
        <w:rPr>
          <w:bCs/>
        </w:rPr>
        <w:t>Cross-checking muster roll with departmental duty rosters to identify any violation.</w:t>
      </w:r>
    </w:p>
    <w:p>
      <w:pPr>
        <w:pStyle w:val="style0"/>
        <w:numPr>
          <w:ilvl w:val="0"/>
          <w:numId w:val="19"/>
        </w:numPr>
        <w:jc w:val="both"/>
        <w:rPr>
          <w:bCs/>
        </w:rPr>
      </w:pPr>
      <w:r>
        <w:rPr>
          <w:bCs/>
        </w:rPr>
        <w:t>For salary computation, monitoring the attendance between 1st day of the previous month &amp; 30th day of the ongoing month.</w:t>
      </w:r>
    </w:p>
    <w:p>
      <w:pPr>
        <w:pStyle w:val="style0"/>
        <w:ind w:left="720"/>
        <w:jc w:val="both"/>
        <w:rPr>
          <w:bCs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VI) Salary Administration</w:t>
      </w:r>
    </w:p>
    <w:p>
      <w:pPr>
        <w:pStyle w:val="style0"/>
        <w:jc w:val="both"/>
        <w:rPr>
          <w:bCs/>
          <w:sz w:val="14"/>
        </w:rPr>
      </w:pPr>
    </w:p>
    <w:p>
      <w:pPr>
        <w:pStyle w:val="style0"/>
        <w:numPr>
          <w:ilvl w:val="0"/>
          <w:numId w:val="20"/>
        </w:numPr>
        <w:jc w:val="both"/>
        <w:rPr>
          <w:bCs/>
        </w:rPr>
      </w:pPr>
      <w:r>
        <w:rPr>
          <w:bCs/>
        </w:rPr>
        <w:t>Entering attendance, miscellaneous earnings, calculation of overtime,deductions &amp; monthly allowances in HIS.</w:t>
      </w:r>
    </w:p>
    <w:p>
      <w:pPr>
        <w:pStyle w:val="style0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Handling </w:t>
      </w:r>
      <w:r>
        <w:rPr>
          <w:bCs/>
        </w:rPr>
        <w:t>entire</w:t>
      </w:r>
      <w:r>
        <w:rPr>
          <w:bCs/>
        </w:rPr>
        <w:t xml:space="preserve"> payr</w:t>
      </w:r>
      <w:r>
        <w:rPr>
          <w:bCs/>
        </w:rPr>
        <w:t>oll processing on excel and HIS</w:t>
      </w:r>
      <w:r>
        <w:rPr>
          <w:bCs/>
        </w:rPr>
        <w:t>.</w:t>
      </w:r>
    </w:p>
    <w:p>
      <w:pPr>
        <w:pStyle w:val="style0"/>
        <w:numPr>
          <w:ilvl w:val="0"/>
          <w:numId w:val="20"/>
        </w:numPr>
        <w:jc w:val="both"/>
        <w:rPr>
          <w:bCs/>
        </w:rPr>
      </w:pPr>
      <w:r>
        <w:rPr>
          <w:bCs/>
        </w:rPr>
        <w:t>Cross-checking of salary registers against arrears, deductions, LOP and monthly allowance details.</w:t>
      </w:r>
    </w:p>
    <w:p>
      <w:pPr>
        <w:pStyle w:val="style0"/>
        <w:numPr>
          <w:ilvl w:val="0"/>
          <w:numId w:val="20"/>
        </w:numPr>
        <w:jc w:val="both"/>
        <w:rPr>
          <w:bCs/>
        </w:rPr>
      </w:pPr>
      <w:r>
        <w:rPr>
          <w:bCs/>
        </w:rPr>
        <w:t>Ensuring ‘Zero Error’&amp; forward the copy approved by finance manager for disbursement of salary via Wage Protection Syatem.</w:t>
      </w:r>
    </w:p>
    <w:p>
      <w:pPr>
        <w:pStyle w:val="style0"/>
        <w:ind w:left="720"/>
        <w:jc w:val="both"/>
        <w:rPr>
          <w:bCs/>
        </w:rPr>
      </w:pPr>
    </w:p>
    <w:p>
      <w:pPr>
        <w:pStyle w:val="style0"/>
        <w:jc w:val="both"/>
        <w:rPr>
          <w:bCs/>
        </w:rPr>
      </w:pPr>
      <w:r>
        <w:rPr>
          <w:bCs/>
          <w:lang w:val="en-GB"/>
        </w:rPr>
        <w:t>VII) Statutory &amp; Legal Compliances</w:t>
      </w:r>
      <w:r>
        <w:rPr>
          <w:bCs/>
        </w:rPr>
        <w:br/>
      </w:r>
      <w:r>
        <w:rPr>
          <w:bCs/>
        </w:rPr>
        <w:t>a) Employee Provident Fund</w:t>
      </w:r>
    </w:p>
    <w:p>
      <w:pPr>
        <w:pStyle w:val="style0"/>
        <w:jc w:val="both"/>
        <w:rPr>
          <w:bCs/>
          <w:sz w:val="12"/>
        </w:rPr>
      </w:pPr>
    </w:p>
    <w:p>
      <w:pPr>
        <w:pStyle w:val="style0"/>
        <w:numPr>
          <w:ilvl w:val="0"/>
          <w:numId w:val="21"/>
        </w:numPr>
        <w:jc w:val="both"/>
        <w:rPr>
          <w:bCs/>
        </w:rPr>
      </w:pPr>
      <w:r>
        <w:rPr>
          <w:bCs/>
        </w:rPr>
        <w:t>Initiating applications for registration in EPFO &amp; allotment of new employer code.</w:t>
      </w:r>
    </w:p>
    <w:p>
      <w:pPr>
        <w:pStyle w:val="style0"/>
        <w:numPr>
          <w:ilvl w:val="0"/>
          <w:numId w:val="21"/>
        </w:numPr>
        <w:jc w:val="both"/>
        <w:rPr>
          <w:bCs/>
        </w:rPr>
      </w:pPr>
      <w:r>
        <w:rPr>
          <w:bCs/>
        </w:rPr>
        <w:t>Submission of Form 13 of all transferred employees to the statutory consultants.</w:t>
      </w:r>
    </w:p>
    <w:p>
      <w:pPr>
        <w:pStyle w:val="style0"/>
        <w:numPr>
          <w:ilvl w:val="0"/>
          <w:numId w:val="21"/>
        </w:numPr>
        <w:jc w:val="both"/>
        <w:rPr>
          <w:bCs/>
        </w:rPr>
      </w:pPr>
      <w:r>
        <w:rPr>
          <w:bCs/>
        </w:rPr>
        <w:t>Monthly preparation of EPF Statement of the previous month &amp; ensure that monthly returns are remitted on or before 15th of every month.</w:t>
      </w:r>
    </w:p>
    <w:p>
      <w:pPr>
        <w:pStyle w:val="style0"/>
        <w:numPr>
          <w:ilvl w:val="0"/>
          <w:numId w:val="21"/>
        </w:numPr>
        <w:jc w:val="both"/>
        <w:rPr>
          <w:bCs/>
        </w:rPr>
      </w:pPr>
      <w:r>
        <w:rPr>
          <w:bCs/>
        </w:rPr>
        <w:t>Submission of Form 19 &amp; Form 10 C for claiming EPF dues &amp; pension fund.</w:t>
      </w:r>
    </w:p>
    <w:p>
      <w:pPr>
        <w:pStyle w:val="style0"/>
        <w:jc w:val="both"/>
        <w:rPr>
          <w:bCs/>
        </w:rPr>
      </w:pPr>
      <w:r>
        <w:rPr>
          <w:bCs/>
        </w:rPr>
        <w:t>b) E S I</w:t>
      </w:r>
    </w:p>
    <w:p>
      <w:pPr>
        <w:pStyle w:val="style0"/>
        <w:numPr>
          <w:ilvl w:val="0"/>
          <w:numId w:val="22"/>
        </w:numPr>
        <w:jc w:val="both"/>
        <w:rPr>
          <w:bCs/>
        </w:rPr>
      </w:pPr>
      <w:r>
        <w:rPr>
          <w:bCs/>
        </w:rPr>
        <w:t>Initiating applications for registration in ESIC &amp; allotment of new employer code.</w:t>
      </w:r>
    </w:p>
    <w:p>
      <w:pPr>
        <w:pStyle w:val="style0"/>
        <w:numPr>
          <w:ilvl w:val="0"/>
          <w:numId w:val="22"/>
        </w:numPr>
        <w:jc w:val="both"/>
        <w:rPr>
          <w:bCs/>
        </w:rPr>
      </w:pPr>
      <w:r>
        <w:rPr>
          <w:bCs/>
        </w:rPr>
        <w:t>Monthly preparation of ESI Statement of the previous month &amp; ensure that monthly returns are remitted on or before 15th of every month.</w:t>
      </w: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c) Kerala Shops &amp; Commercial Establishments Welfare Fund</w:t>
      </w:r>
    </w:p>
    <w:p>
      <w:pPr>
        <w:pStyle w:val="style0"/>
        <w:jc w:val="both"/>
        <w:rPr>
          <w:bCs/>
          <w:sz w:val="12"/>
        </w:rPr>
      </w:pPr>
    </w:p>
    <w:p>
      <w:pPr>
        <w:pStyle w:val="style0"/>
        <w:numPr>
          <w:ilvl w:val="0"/>
          <w:numId w:val="23"/>
        </w:numPr>
        <w:jc w:val="both"/>
        <w:rPr>
          <w:bCs/>
        </w:rPr>
      </w:pPr>
      <w:r>
        <w:rPr>
          <w:bCs/>
        </w:rPr>
        <w:t>Monthly submission of Form 1 for registration &amp; nomination.</w:t>
      </w:r>
    </w:p>
    <w:p>
      <w:pPr>
        <w:pStyle w:val="style0"/>
        <w:numPr>
          <w:ilvl w:val="0"/>
          <w:numId w:val="23"/>
        </w:numPr>
        <w:jc w:val="both"/>
        <w:rPr>
          <w:bCs/>
        </w:rPr>
      </w:pPr>
      <w:r>
        <w:rPr>
          <w:bCs/>
        </w:rPr>
        <w:t>Monthly submission of Form 4 enlisting all newly joined employees.</w:t>
      </w:r>
    </w:p>
    <w:p>
      <w:pPr>
        <w:pStyle w:val="style0"/>
        <w:ind w:left="792"/>
        <w:jc w:val="both"/>
        <w:rPr>
          <w:bCs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</w:rPr>
        <w:t xml:space="preserve">d)  </w:t>
      </w:r>
      <w:r>
        <w:rPr>
          <w:bCs/>
          <w:lang w:val="en-GB"/>
        </w:rPr>
        <w:t>Compliances related to Labour Office</w:t>
      </w:r>
    </w:p>
    <w:p>
      <w:pPr>
        <w:pStyle w:val="style0"/>
        <w:jc w:val="both"/>
        <w:rPr>
          <w:bCs/>
          <w:sz w:val="10"/>
        </w:rPr>
      </w:pPr>
    </w:p>
    <w:p>
      <w:pPr>
        <w:pStyle w:val="style0"/>
        <w:numPr>
          <w:ilvl w:val="0"/>
          <w:numId w:val="24"/>
        </w:numPr>
        <w:jc w:val="both"/>
        <w:rPr>
          <w:bCs/>
        </w:rPr>
      </w:pPr>
      <w:r>
        <w:rPr>
          <w:bCs/>
        </w:rPr>
        <w:t>Upkeep &amp; Submission of all required forms &amp; registers such as muster roll, employment register, service record, wages register, wages slip etc for periodic inspection by District Labor Officer and updating visit notes.</w:t>
      </w:r>
    </w:p>
    <w:p>
      <w:pPr>
        <w:pStyle w:val="style0"/>
        <w:numPr>
          <w:ilvl w:val="0"/>
          <w:numId w:val="24"/>
        </w:numPr>
        <w:jc w:val="both"/>
        <w:rPr>
          <w:bCs/>
        </w:rPr>
      </w:pPr>
      <w:r>
        <w:rPr>
          <w:bCs/>
        </w:rPr>
        <w:t>Obtaining annual sanction from District Labor Office on National &amp; Festival Holidays given to employees.</w:t>
      </w:r>
    </w:p>
    <w:p>
      <w:pPr>
        <w:pStyle w:val="style0"/>
        <w:jc w:val="both"/>
        <w:rPr>
          <w:bCs/>
          <w:lang w:val="en-GB"/>
        </w:rPr>
      </w:pPr>
    </w:p>
    <w:p>
      <w:pPr>
        <w:pStyle w:val="style0"/>
        <w:jc w:val="both"/>
        <w:rPr>
          <w:bCs/>
        </w:rPr>
      </w:pPr>
      <w:r>
        <w:rPr>
          <w:bCs/>
          <w:lang w:val="en-GB"/>
        </w:rPr>
        <w:t>VIII) Training &amp; Development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Coordination with HODs for preparation of Induction schedule.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Conducting Conducting induction programme for new joinees.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Taking induction sessions on HR policies, rules and regulations of the organization along with some sessions on Soft Skills.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Collecting Feedback and analysis of Induction Programme.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Preparing training calendar for employees by identifying training needs in consultation with Departmental Heads.</w:t>
      </w:r>
    </w:p>
    <w:p>
      <w:pPr>
        <w:pStyle w:val="style0"/>
        <w:numPr>
          <w:ilvl w:val="0"/>
          <w:numId w:val="25"/>
        </w:numPr>
        <w:jc w:val="both"/>
        <w:rPr>
          <w:bCs/>
        </w:rPr>
      </w:pPr>
      <w:r>
        <w:rPr>
          <w:bCs/>
        </w:rPr>
        <w:t>Making all arrangements for other training programmes on competencies &amp; soft skills as per the identified training needs.</w:t>
      </w:r>
    </w:p>
    <w:p>
      <w:pPr>
        <w:pStyle w:val="style0"/>
        <w:ind w:left="792"/>
        <w:jc w:val="both"/>
        <w:rPr>
          <w:bCs/>
          <w:sz w:val="18"/>
        </w:rPr>
      </w:pPr>
    </w:p>
    <w:p>
      <w:pPr>
        <w:pStyle w:val="style0"/>
        <w:jc w:val="both"/>
        <w:rPr>
          <w:bCs/>
          <w:lang w:val="en-GB"/>
        </w:rPr>
      </w:pPr>
      <w:r>
        <w:rPr>
          <w:bCs/>
          <w:lang w:val="en-GB"/>
        </w:rPr>
        <w:t>IX) Exit Formalities</w:t>
      </w:r>
    </w:p>
    <w:p>
      <w:pPr>
        <w:pStyle w:val="style0"/>
        <w:jc w:val="both"/>
        <w:rPr>
          <w:bCs/>
          <w:sz w:val="12"/>
        </w:rPr>
      </w:pP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>Issuing ‘Clearance Form’ to the resigned employee from HR Department to denote on any recoveries to be made by the concerned departments.</w:t>
      </w: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>Ensuring that the full &amp; final settlement is in accordance with the ‘Notice Period’ as mentioned in the offer letter.</w:t>
      </w: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>Computation of Salary &amp; other benefits such as privilege leave encashment &amp; gratuity if applicable.</w:t>
      </w: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Conducting Exit Interview. </w:t>
      </w: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>Issuing Service Certificate &amp; Relieving Order.</w:t>
      </w:r>
    </w:p>
    <w:p>
      <w:pPr>
        <w:pStyle w:val="style0"/>
        <w:numPr>
          <w:ilvl w:val="0"/>
          <w:numId w:val="26"/>
        </w:numPr>
        <w:jc w:val="both"/>
        <w:rPr>
          <w:bCs/>
        </w:rPr>
      </w:pPr>
      <w:r>
        <w:rPr>
          <w:bCs/>
        </w:rPr>
        <w:t>Issuing experience letter &amp; reliving order.</w:t>
      </w:r>
    </w:p>
    <w:p>
      <w:pPr>
        <w:pStyle w:val="style0"/>
        <w:ind w:left="720"/>
        <w:jc w:val="both"/>
        <w:rPr>
          <w:bCs/>
          <w:sz w:val="18"/>
        </w:rPr>
      </w:pPr>
    </w:p>
    <w:p>
      <w:pPr>
        <w:pStyle w:val="style0"/>
        <w:jc w:val="both"/>
        <w:rPr>
          <w:bCs/>
        </w:rPr>
      </w:pPr>
      <w:r>
        <w:rPr>
          <w:bCs/>
        </w:rPr>
        <w:t>X) Time management</w:t>
      </w:r>
      <w:r>
        <w:rPr>
          <w:bCs/>
        </w:rPr>
        <w:t xml:space="preserve"> and Employee Engagement.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bCs/>
        </w:rPr>
        <w:t>Creation of public holiday calendar.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bCs/>
        </w:rPr>
        <w:t>Defining office rules and office work schedules.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bCs/>
        </w:rPr>
        <w:t>Grouping and sub-grouping of employees for work and time schedule.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bCs/>
        </w:rPr>
        <w:t>Generation of monthly attendance evaluation form with late comings of employees.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bCs/>
        </w:rPr>
        <w:t>Celebrating birthdays of employees,</w:t>
      </w:r>
      <w:r>
        <w:rPr>
          <w:bCs/>
        </w:rPr>
        <w:t>sending daily motivational mails,</w:t>
      </w:r>
      <w:r>
        <w:rPr>
          <w:bCs/>
        </w:rPr>
        <w:t>arranging weekly fun at work programs like coffee chats etc.Coordination in conducting events like Doctor’s Day,Women’s Day.</w:t>
      </w:r>
    </w:p>
    <w:p>
      <w:pPr>
        <w:pStyle w:val="style0"/>
        <w:numPr>
          <w:ilvl w:val="0"/>
          <w:numId w:val="27"/>
        </w:numPr>
        <w:jc w:val="both"/>
        <w:rPr>
          <w:bCs/>
        </w:rPr>
      </w:pPr>
      <w:r>
        <w:rPr>
          <w:color w:val="000000"/>
        </w:rPr>
        <w:t>Admin: Keeping track of Rent agreements, Coordination with External Auditors</w:t>
      </w:r>
      <w:r>
        <w:rPr>
          <w:color w:val="000000"/>
        </w:rPr>
        <w:t>.</w:t>
      </w:r>
    </w:p>
    <w:p>
      <w:pPr>
        <w:pStyle w:val="style0"/>
        <w:ind w:left="792"/>
        <w:jc w:val="both"/>
        <w:rPr>
          <w:bCs/>
          <w:sz w:val="18"/>
        </w:rPr>
      </w:pPr>
    </w:p>
    <w:p>
      <w:pPr>
        <w:pStyle w:val="style4098"/>
        <w:tabs>
          <w:tab w:val="left" w:leader="none" w:pos="686"/>
        </w:tabs>
        <w:spacing w:after="120" w:lineRule="atLeast" w:line="300"/>
        <w:jc w:val="both"/>
        <w:rPr>
          <w:b/>
          <w:bCs/>
          <w:color w:val="000000"/>
          <w:u w:val="single"/>
        </w:rPr>
      </w:pPr>
    </w:p>
    <w:p>
      <w:pPr>
        <w:pStyle w:val="style4098"/>
        <w:tabs>
          <w:tab w:val="left" w:leader="none" w:pos="686"/>
        </w:tabs>
        <w:spacing w:after="120" w:lineRule="atLeast" w:line="300"/>
        <w:jc w:val="both"/>
        <w:rPr>
          <w:b/>
          <w:bCs/>
          <w:color w:val="000000"/>
          <w:u w:val="single"/>
        </w:rPr>
      </w:pPr>
    </w:p>
    <w:p>
      <w:pPr>
        <w:pStyle w:val="style4098"/>
        <w:tabs>
          <w:tab w:val="left" w:leader="none" w:pos="686"/>
        </w:tabs>
        <w:spacing w:after="120" w:lineRule="atLeast" w:line="30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Zaal Commercial Pvt Ltd, Kochi</w:t>
      </w:r>
    </w:p>
    <w:p>
      <w:pPr>
        <w:pStyle w:val="style4097"/>
        <w:tabs>
          <w:tab w:val="left" w:leader="none" w:pos="2835"/>
          <w:tab w:val="left" w:leader="none" w:pos="3119"/>
        </w:tabs>
        <w:spacing w:after="120" w:lineRule="atLeast" w:line="300"/>
        <w:ind w:left="3119" w:hanging="3119"/>
        <w:jc w:val="both"/>
        <w:rPr>
          <w:color w:val="545454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CompanyDescription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Zaalgroup is into diversified businesses,they are into manufacturing,Export/Import,Distribution,Tradingand marketing,Retail outlets including retail chain shops.They products include oil in edible grade,ready to eat branded food products,branded baby and childcare products,just born baby care and accessories,kids wear and accessories.</w:t>
      </w:r>
    </w:p>
    <w:p>
      <w:pPr>
        <w:pStyle w:val="style4097"/>
        <w:tabs>
          <w:tab w:val="left" w:leader="none" w:pos="686"/>
          <w:tab w:val="left" w:leader="none" w:pos="2835"/>
          <w:tab w:val="left" w:leader="none" w:pos="3119"/>
        </w:tabs>
        <w:spacing w:after="120" w:lineRule="atLeast" w: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Role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HR and</w:t>
      </w:r>
      <w:r>
        <w:rPr>
          <w:color w:val="000000"/>
          <w:sz w:val="24"/>
          <w:szCs w:val="24"/>
        </w:rPr>
        <w:t xml:space="preserve"> Administration Manager</w:t>
      </w:r>
    </w:p>
    <w:p>
      <w:pPr>
        <w:pStyle w:val="style4097"/>
        <w:tabs>
          <w:tab w:val="left" w:leader="none" w:pos="686"/>
          <w:tab w:val="left" w:leader="none" w:pos="2835"/>
          <w:tab w:val="left" w:leader="none" w:pos="3119"/>
        </w:tabs>
        <w:spacing w:after="120" w:lineRule="atLeast" w: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Duration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19th November 2013 to 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Dec 2016</w:t>
      </w:r>
      <w:r>
        <w:rPr>
          <w:color w:val="000000"/>
          <w:sz w:val="24"/>
          <w:szCs w:val="24"/>
        </w:rPr>
        <w:t>.</w:t>
      </w:r>
    </w:p>
    <w:p>
      <w:pPr>
        <w:pStyle w:val="style4097"/>
        <w:tabs>
          <w:tab w:val="left" w:leader="none" w:pos="2268"/>
          <w:tab w:val="left" w:leader="none" w:pos="2835"/>
        </w:tabs>
        <w:spacing w:after="120"/>
        <w:jc w:val="both"/>
        <w:rPr>
          <w:color w:val="000000"/>
          <w:sz w:val="24"/>
          <w:szCs w:val="24"/>
        </w:rPr>
      </w:pPr>
    </w:p>
    <w:p>
      <w:pPr>
        <w:pStyle w:val="style4097"/>
        <w:tabs>
          <w:tab w:val="left" w:leader="none" w:pos="2835"/>
        </w:tabs>
        <w:spacing w:after="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Responsibilities: </w:t>
      </w:r>
    </w:p>
    <w:p>
      <w:pPr>
        <w:pStyle w:val="style4097"/>
        <w:tabs>
          <w:tab w:val="left" w:leader="none" w:pos="2835"/>
        </w:tabs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Recruitment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Resourcing, screening and short listing resumes through various job portals or else internal reference, head hunting.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Short listing the resumes based on desired skills and experience.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Advertising vacancies, screening and short listing resumes.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Conducting telephone and Personal interviews in coordination with department heads.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Scheduling and arranging Interviews with MD and concerned department heads.</w:t>
      </w:r>
    </w:p>
    <w:p>
      <w:pPr>
        <w:pStyle w:val="style179"/>
        <w:numPr>
          <w:ilvl w:val="0"/>
          <w:numId w:val="13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Preparing offer letter, employment contract and job descriptions, completing joining Formalities and documentation.</w:t>
      </w:r>
    </w:p>
    <w:p>
      <w:pPr>
        <w:pStyle w:val="style179"/>
        <w:tabs>
          <w:tab w:val="left" w:leader="none" w:pos="2835"/>
        </w:tabs>
        <w:spacing w:after="60" w:lineRule="auto" w:line="240"/>
        <w:ind w:left="1985" w:right="28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2835"/>
        </w:tabs>
        <w:spacing w:after="60"/>
        <w:ind w:right="28"/>
        <w:jc w:val="both"/>
        <w:rPr>
          <w:b/>
          <w:color w:val="000000"/>
        </w:rPr>
      </w:pPr>
      <w:r>
        <w:rPr>
          <w:b/>
          <w:color w:val="000000"/>
        </w:rPr>
        <w:t>HR Administration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Style w:val="style4102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Maintenance of Personal Dossiers of employees.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Compilation &amp; processing of attendance data in attendance system(Biometric).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Implementation of the Attendance Recording System for all employees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Style w:val="style4102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Monitoring &amp; Control of Attendance, Overtime and Compensatory offs of employees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Style w:val="style4102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Implementation of Company leave policy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Style w:val="style4102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Maintenance and updating of leave records of all employees basic leave applications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Generation of necessary MIS reports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Maintaining employees personal files and records, communicating HR policies &amp; across the organization at all levels.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Designed Policies and Procedures related to Code and Conduct for the Company.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Tracking attendance, maintaining leave records, issue letters, etc.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Issue Offer /Appointment/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Experi</w:t>
      </w:r>
      <w:r>
        <w:rPr>
          <w:rFonts w:ascii="Times New Roman" w:cs="Times New Roman" w:hAnsi="Times New Roman"/>
          <w:color w:val="000000"/>
          <w:sz w:val="24"/>
          <w:szCs w:val="24"/>
        </w:rPr>
        <w:t>ence / Relieving /Salary certificates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Absenteeism notice, Warning /Confirmation letter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as per company policy.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Keeping track of Confirmation, Appraisals, and Increments of employees.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Record data for each employee including personal information such as addresses,absences,setting up performance plan and producing reports on performance.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60" w:lineRule="auto" w:line="240"/>
        <w:ind w:left="1985" w:right="28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Verify and maintain documentation relating to personnel activities such as  staffing, recruitment, grievances, performance evaluations.</w:t>
      </w:r>
    </w:p>
    <w:p>
      <w:pPr>
        <w:pStyle w:val="style0"/>
        <w:tabs>
          <w:tab w:val="left" w:leader="none" w:pos="2835"/>
        </w:tabs>
        <w:spacing w:after="120" w:lineRule="atLeast" w:line="300"/>
        <w:ind w:left="1985" w:right="30" w:hanging="284"/>
        <w:jc w:val="both"/>
        <w:rPr>
          <w:b/>
          <w:color w:val="000000"/>
        </w:rPr>
      </w:pPr>
    </w:p>
    <w:p>
      <w:pPr>
        <w:pStyle w:val="style0"/>
        <w:tabs>
          <w:tab w:val="left" w:leader="none" w:pos="2835"/>
        </w:tabs>
        <w:spacing w:after="120" w:lineRule="atLeast" w:line="360"/>
        <w:ind w:right="30"/>
        <w:jc w:val="both"/>
        <w:rPr>
          <w:b/>
          <w:color w:val="000000"/>
        </w:rPr>
      </w:pPr>
      <w:r>
        <w:rPr>
          <w:b/>
          <w:color w:val="000000"/>
        </w:rPr>
        <w:t>Salary Administration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Payroll processing of all employees &amp; officers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Style w:val="style4102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Processing of Overtime payments basis OT slips.</w:t>
      </w:r>
      <w:r>
        <w:rPr>
          <w:rStyle w:val="style4102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</w:p>
    <w:p>
      <w:pPr>
        <w:pStyle w:val="style179"/>
        <w:numPr>
          <w:ilvl w:val="0"/>
          <w:numId w:val="15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Effecting deductions – Loans / Insurance/Advance/Leave without Pay / Unauthorized absence etc. as per policy.</w:t>
      </w:r>
    </w:p>
    <w:p>
      <w:pPr>
        <w:pStyle w:val="style0"/>
        <w:tabs>
          <w:tab w:val="left" w:leader="none" w:pos="2835"/>
        </w:tabs>
        <w:spacing w:after="120" w:lineRule="atLeast" w:line="360"/>
        <w:ind w:right="30"/>
        <w:jc w:val="both"/>
        <w:rPr>
          <w:b/>
          <w:color w:val="000000"/>
        </w:rPr>
      </w:pPr>
      <w:r>
        <w:rPr>
          <w:b/>
          <w:color w:val="000000"/>
        </w:rPr>
        <w:t>Employee Engagement:</w:t>
      </w:r>
    </w:p>
    <w:p>
      <w:pPr>
        <w:pStyle w:val="style179"/>
        <w:numPr>
          <w:ilvl w:val="1"/>
          <w:numId w:val="14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Celebrations – Organizing Festival Celebrations eg: Onam, Christmas Celebration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and other company events.</w:t>
      </w:r>
    </w:p>
    <w:p>
      <w:pPr>
        <w:pStyle w:val="style179"/>
        <w:numPr>
          <w:ilvl w:val="1"/>
          <w:numId w:val="14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Effectively managing welfare measures, management - employee get together, picnics &amp; parties.</w:t>
      </w:r>
    </w:p>
    <w:p>
      <w:pPr>
        <w:pStyle w:val="style179"/>
        <w:numPr>
          <w:ilvl w:val="1"/>
          <w:numId w:val="14"/>
        </w:numPr>
        <w:tabs>
          <w:tab w:val="left" w:leader="none" w:pos="2835"/>
        </w:tabs>
        <w:spacing w:after="120" w:lineRule="atLeast" w:line="360"/>
        <w:ind w:left="1985" w:right="30" w:hanging="284"/>
        <w:jc w:val="both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Developing employee engagement programs like Initiated and administered a welcome-mail policy to all new   joiners, Initiated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regular Birthday mailers &amp; Celebration Policy.</w:t>
      </w:r>
    </w:p>
    <w:p>
      <w:pPr>
        <w:pStyle w:val="style0"/>
        <w:tabs>
          <w:tab w:val="left" w:leader="none" w:pos="2835"/>
        </w:tabs>
        <w:spacing w:after="120" w:lineRule="atLeast" w:line="360"/>
        <w:ind w:right="30"/>
        <w:jc w:val="both"/>
        <w:rPr>
          <w:b/>
          <w:color w:val="000000"/>
        </w:rPr>
      </w:pPr>
      <w:r>
        <w:rPr>
          <w:b/>
          <w:color w:val="000000"/>
        </w:rPr>
        <w:t>General Administation and Operations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Managing reception by attending incoming calls and redirecting calls.</w:t>
      </w:r>
    </w:p>
    <w:p>
      <w:pPr>
        <w:pStyle w:val="style179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Drafting official mails and correspondence letters preparation to clients and vendors</w:t>
      </w:r>
    </w:p>
    <w:p>
      <w:pPr>
        <w:pStyle w:val="style179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Attending to other admin works like infrastructure and system issues, management of stationary, checking of telephone bills etc.</w:t>
      </w:r>
    </w:p>
    <w:p>
      <w:pPr>
        <w:pStyle w:val="style179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Assigning jobs to office staff.</w:t>
      </w:r>
    </w:p>
    <w:p>
      <w:pPr>
        <w:pStyle w:val="style179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Controlling and managing office staff.</w:t>
      </w:r>
    </w:p>
    <w:p>
      <w:pPr>
        <w:pStyle w:val="style179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Estimate ,prepare ,follow up various quotation.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Follow up with clients for pending payment.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timely reports on  performance and cordinating meetings department wise with  MD.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Internal and external audit of cash flow and out of company,auditing of billing and monitoring staff efficiency and providing timely report.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 and analyze incoming mails,submissions and reports.Follow up on correspondence emails and letters.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Preparation and submission of claims of products to clients.</w:t>
      </w:r>
    </w:p>
    <w:p>
      <w:pPr>
        <w:pStyle w:val="style4097"/>
        <w:numPr>
          <w:ilvl w:val="0"/>
          <w:numId w:val="9"/>
        </w:numPr>
        <w:tabs>
          <w:tab w:val="left" w:leader="none" w:pos="2835"/>
        </w:tabs>
        <w:spacing w:after="120" w:lineRule="atLeast" w:line="36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Checking of purchase orders ,correcting rates and ensuring supply to Clients.</w:t>
      </w:r>
    </w:p>
    <w:p>
      <w:pPr>
        <w:pStyle w:val="style4098"/>
        <w:tabs>
          <w:tab w:val="left" w:leader="none" w:pos="686"/>
          <w:tab w:val="left" w:leader="none" w:pos="2835"/>
        </w:tabs>
        <w:spacing w:after="12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HSBC TOTAL EXPERIENCE  (Hyderabad ,Visakhapatnam)</w:t>
      </w:r>
      <w:r>
        <w:rPr>
          <w:color w:val="000000"/>
        </w:rPr>
        <w:t xml:space="preserve"> : 5.3 years</w:t>
      </w:r>
    </w:p>
    <w:p>
      <w:pPr>
        <w:pStyle w:val="style4098"/>
        <w:tabs>
          <w:tab w:val="left" w:leader="none" w:pos="686"/>
          <w:tab w:val="left" w:leader="none" w:pos="2835"/>
          <w:tab w:val="left" w:leader="none" w:pos="3119"/>
        </w:tabs>
        <w:spacing w:after="120"/>
        <w:ind w:left="3119" w:hanging="3119"/>
        <w:jc w:val="both"/>
        <w:rPr>
          <w:color w:val="4d4843"/>
        </w:rPr>
      </w:pPr>
      <w:r>
        <w:rPr>
          <w:color w:val="000000"/>
        </w:rPr>
        <w:t>Company Description</w:t>
      </w:r>
      <w:r>
        <w:rPr>
          <w:color w:val="000000"/>
        </w:rPr>
        <w:tab/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>HSBC - Hongkong Shanghai Banking Corporation is one of  the world’s leading bank.</w:t>
      </w:r>
    </w:p>
    <w:p>
      <w:pPr>
        <w:pStyle w:val="style409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Client:</w:t>
      </w:r>
      <w:r>
        <w:rPr>
          <w:b/>
          <w:bCs/>
          <w:sz w:val="24"/>
          <w:szCs w:val="24"/>
          <w:u w:val="single"/>
        </w:rPr>
        <w:t xml:space="preserve">(HSBC Bank </w:t>
      </w:r>
      <w:r>
        <w:rPr>
          <w:b/>
          <w:bCs/>
          <w:sz w:val="24"/>
          <w:szCs w:val="24"/>
          <w:u w:val="single"/>
        </w:rPr>
        <w:t>UK)</w:t>
      </w:r>
    </w:p>
    <w:p>
      <w:pPr>
        <w:pStyle w:val="style409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Role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>Customer service executive in Customer Telephony Service (Business T</w:t>
      </w:r>
      <w:r>
        <w:rPr>
          <w:sz w:val="24"/>
          <w:szCs w:val="24"/>
        </w:rPr>
        <w:t>elephone Banking)  for 17months at Gl</w:t>
      </w:r>
      <w:r>
        <w:rPr>
          <w:sz w:val="24"/>
          <w:szCs w:val="24"/>
        </w:rPr>
        <w:t>obal Service Centre,Hyder</w:t>
      </w:r>
      <w:r>
        <w:rPr>
          <w:sz w:val="24"/>
          <w:szCs w:val="24"/>
        </w:rPr>
        <w:t>a</w:t>
      </w:r>
      <w:r>
        <w:rPr>
          <w:sz w:val="24"/>
          <w:szCs w:val="24"/>
        </w:rPr>
        <w:t>bad</w:t>
      </w:r>
    </w:p>
    <w:p>
      <w:pPr>
        <w:pStyle w:val="style409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Duration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Nov2006 to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2008</w:t>
      </w:r>
    </w:p>
    <w:p>
      <w:pPr>
        <w:pStyle w:val="style4097"/>
        <w:tabs>
          <w:tab w:val="right" w:leader="none" w:pos="0"/>
          <w:tab w:val="left" w:leader="none" w:pos="2268"/>
          <w:tab w:val="left" w:leader="none" w:pos="283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Responsibilities: </w:t>
      </w:r>
    </w:p>
    <w:p>
      <w:pPr>
        <w:pStyle w:val="style4097"/>
        <w:numPr>
          <w:ilvl w:val="0"/>
          <w:numId w:val="6"/>
        </w:numPr>
        <w:tabs>
          <w:tab w:val="left" w:leader="none" w:pos="2835"/>
        </w:tabs>
        <w:spacing w:after="120"/>
        <w:ind w:left="1985" w:hanging="284"/>
        <w:jc w:val="both"/>
        <w:rPr>
          <w:sz w:val="24"/>
          <w:szCs w:val="24"/>
        </w:rPr>
      </w:pPr>
      <w:r>
        <w:rPr>
          <w:sz w:val="24"/>
          <w:szCs w:val="24"/>
        </w:rPr>
        <w:t>Dealing with Business Banking HSBC account holders of UK.</w:t>
      </w:r>
    </w:p>
    <w:p>
      <w:pPr>
        <w:pStyle w:val="style4097"/>
        <w:numPr>
          <w:ilvl w:val="0"/>
          <w:numId w:val="6"/>
        </w:numPr>
        <w:tabs>
          <w:tab w:val="left" w:leader="none" w:pos="2835"/>
        </w:tabs>
        <w:spacing w:after="120"/>
        <w:ind w:left="1985" w:hanging="284"/>
        <w:jc w:val="both"/>
        <w:rPr>
          <w:sz w:val="24"/>
          <w:szCs w:val="24"/>
        </w:rPr>
      </w:pPr>
      <w:r>
        <w:rPr>
          <w:sz w:val="24"/>
          <w:szCs w:val="24"/>
        </w:rPr>
        <w:t>Processing International Payments.</w:t>
      </w:r>
    </w:p>
    <w:p>
      <w:pPr>
        <w:pStyle w:val="style4097"/>
        <w:tabs>
          <w:tab w:val="left" w:leader="none" w:pos="283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4098"/>
        <w:tabs>
          <w:tab w:val="left" w:leader="none" w:pos="686"/>
          <w:tab w:val="left" w:leader="none" w:pos="2835"/>
        </w:tabs>
        <w:spacing w:after="120"/>
        <w:jc w:val="both"/>
        <w:rPr/>
      </w:pPr>
      <w:r>
        <w:rPr>
          <w:b/>
          <w:bCs/>
          <w:u w:val="single"/>
        </w:rPr>
        <w:t xml:space="preserve">Client: Hsbc </w:t>
      </w:r>
      <w:r>
        <w:rPr>
          <w:b/>
          <w:bCs/>
          <w:u w:val="single"/>
        </w:rPr>
        <w:t>(</w:t>
      </w:r>
      <w:r>
        <w:rPr>
          <w:b/>
          <w:bCs/>
          <w:u w:val="single"/>
        </w:rPr>
        <w:t>Bank Middle East</w:t>
      </w:r>
      <w:r>
        <w:rPr>
          <w:b/>
          <w:bCs/>
          <w:u w:val="single"/>
        </w:rPr>
        <w:t>)</w:t>
      </w:r>
    </w:p>
    <w:p>
      <w:pPr>
        <w:pStyle w:val="style4098"/>
        <w:tabs>
          <w:tab w:val="left" w:leader="none" w:pos="686"/>
          <w:tab w:val="left" w:leader="none" w:pos="2835"/>
          <w:tab w:val="left" w:leader="none" w:pos="3119"/>
        </w:tabs>
        <w:spacing w:after="120"/>
        <w:jc w:val="both"/>
        <w:rPr/>
      </w:pPr>
      <w:r>
        <w:t xml:space="preserve">Client                                  </w:t>
      </w:r>
      <w:r>
        <w:tab/>
      </w:r>
      <w:r>
        <w:t>:</w:t>
      </w:r>
      <w:r>
        <w:tab/>
      </w:r>
      <w:r>
        <w:t xml:space="preserve">HBME (HSBC Bank Middle East)   </w:t>
      </w:r>
      <w:r>
        <w:t>GSC Visakhapatam</w:t>
      </w:r>
      <w:r>
        <w:t>.</w:t>
      </w:r>
    </w:p>
    <w:p>
      <w:pPr>
        <w:pStyle w:val="style4098"/>
        <w:tabs>
          <w:tab w:val="left" w:leader="none" w:pos="686"/>
          <w:tab w:val="right" w:leader="none" w:pos="2520"/>
          <w:tab w:val="left" w:leader="none" w:pos="2835"/>
          <w:tab w:val="left" w:leader="none" w:pos="3119"/>
        </w:tabs>
        <w:spacing w:after="120"/>
        <w:ind w:left="2520" w:hanging="2520"/>
        <w:jc w:val="both"/>
        <w:rPr/>
      </w:pPr>
      <w:r>
        <w:rPr>
          <w:color w:val="000000"/>
        </w:rPr>
        <w:t xml:space="preserve">Role   </w:t>
      </w:r>
      <w:r>
        <w:rPr>
          <w:color w:val="4d4843"/>
        </w:rPr>
        <w:tab/>
      </w:r>
      <w:r>
        <w:rPr>
          <w:color w:val="4d4843"/>
        </w:rPr>
        <w:tab/>
      </w:r>
      <w:r>
        <w:rPr>
          <w:color w:val="4d4843"/>
        </w:rPr>
        <w:t xml:space="preserve">   </w:t>
      </w:r>
      <w:r>
        <w:rPr>
          <w:color w:val="4d4843"/>
        </w:rPr>
        <w:t xml:space="preserve">   </w:t>
      </w:r>
      <w:r>
        <w:rPr>
          <w:color w:val="4d4843"/>
        </w:rPr>
        <w:t xml:space="preserve">                              </w:t>
      </w:r>
      <w:r>
        <w:rPr>
          <w:color w:val="4d4843"/>
        </w:rPr>
        <w:t>:</w:t>
      </w:r>
      <w:r>
        <w:rPr>
          <w:color w:val="4d4843"/>
        </w:rPr>
        <w:t xml:space="preserve"> </w:t>
      </w:r>
      <w:r>
        <w:rPr>
          <w:color w:val="4d4843"/>
        </w:rPr>
        <w:t xml:space="preserve">   </w:t>
      </w:r>
      <w:r>
        <w:t xml:space="preserve">Customer service executive in  </w:t>
      </w:r>
      <w:r>
        <w:rPr>
          <w:color w:val="000000"/>
        </w:rPr>
        <w:t xml:space="preserve">HBME for 15 </w:t>
      </w:r>
      <w:r>
        <w:rPr>
          <w:color w:val="000000"/>
        </w:rPr>
        <w:t>months</w:t>
      </w:r>
      <w:r>
        <w:rPr>
          <w:color w:val="000000"/>
        </w:rPr>
        <w:t>.</w:t>
      </w:r>
      <w:r>
        <w:rPr>
          <w:color w:val="000000"/>
        </w:rPr>
        <w:t xml:space="preserve">                                    </w:t>
      </w:r>
    </w:p>
    <w:p>
      <w:pPr>
        <w:pStyle w:val="style4098"/>
        <w:tabs>
          <w:tab w:val="left" w:leader="none" w:pos="686"/>
          <w:tab w:val="left" w:leader="none" w:pos="2835"/>
          <w:tab w:val="left" w:leader="none" w:pos="311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Duration                           </w:t>
      </w:r>
      <w:r>
        <w:rPr>
          <w:color w:val="000000"/>
        </w:rPr>
        <w:tab/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May 2008 to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August 2010</w:t>
      </w:r>
    </w:p>
    <w:p>
      <w:pPr>
        <w:pStyle w:val="style4097"/>
        <w:tabs>
          <w:tab w:val="left" w:leader="none" w:pos="2835"/>
        </w:tabs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Responsibilities:</w:t>
      </w:r>
    </w:p>
    <w:p>
      <w:pPr>
        <w:pStyle w:val="style4098"/>
        <w:numPr>
          <w:ilvl w:val="0"/>
          <w:numId w:val="7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>
          <w:color w:val="000000"/>
        </w:rPr>
      </w:pPr>
      <w:r>
        <w:rPr>
          <w:color w:val="000000"/>
        </w:rPr>
        <w:t xml:space="preserve">Customer service executive for HSBC Bank Middle East credit card customers. </w:t>
      </w:r>
    </w:p>
    <w:p>
      <w:pPr>
        <w:pStyle w:val="style4098"/>
        <w:numPr>
          <w:ilvl w:val="0"/>
          <w:numId w:val="7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>
          <w:color w:val="000000"/>
        </w:rPr>
      </w:pPr>
      <w:r>
        <w:rPr>
          <w:color w:val="000000"/>
        </w:rPr>
        <w:t>Dealing with UAE customers.</w:t>
      </w:r>
    </w:p>
    <w:p>
      <w:pPr>
        <w:pStyle w:val="style0"/>
        <w:tabs>
          <w:tab w:val="left" w:leader="none" w:pos="2835"/>
        </w:tabs>
        <w:spacing w:after="120"/>
        <w:ind w:right="30"/>
        <w:jc w:val="both"/>
        <w:rPr>
          <w:color w:val="000000"/>
        </w:rPr>
      </w:pPr>
      <w:r>
        <w:rPr>
          <w:b/>
          <w:bCs/>
          <w:u w:val="single"/>
        </w:rPr>
        <w:t xml:space="preserve">Client: HBUS(HSBC Bank US),North America </w:t>
      </w:r>
    </w:p>
    <w:p>
      <w:pPr>
        <w:pStyle w:val="style4098"/>
        <w:tabs>
          <w:tab w:val="left" w:leader="none" w:pos="686"/>
          <w:tab w:val="left" w:leader="none" w:pos="2835"/>
          <w:tab w:val="left" w:leader="none" w:pos="3119"/>
          <w:tab w:val="right" w:leader="none" w:pos="3690"/>
        </w:tabs>
        <w:spacing w:after="120"/>
        <w:ind w:left="3119" w:hanging="3119"/>
        <w:jc w:val="both"/>
        <w:rPr/>
      </w:pPr>
      <w:r>
        <w:rPr>
          <w:color w:val="000000"/>
        </w:rPr>
        <w:t xml:space="preserve">Role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 xml:space="preserve">Audit Executive in Compliance Operations (Payments &amp;Cash Management -Anti </w:t>
      </w:r>
      <w:r>
        <w:t>Money Laundering) for 18 months.</w:t>
      </w:r>
    </w:p>
    <w:p>
      <w:pPr>
        <w:pStyle w:val="style4098"/>
        <w:tabs>
          <w:tab w:val="left" w:leader="none" w:pos="686"/>
          <w:tab w:val="left" w:leader="none" w:pos="2835"/>
          <w:tab w:val="left" w:leader="none" w:pos="3119"/>
          <w:tab w:val="right" w:leader="none" w:pos="3690"/>
        </w:tabs>
        <w:spacing w:after="120"/>
        <w:jc w:val="both"/>
        <w:rPr/>
      </w:pPr>
      <w:r>
        <w:t xml:space="preserve">Duration  </w:t>
      </w:r>
      <w:r>
        <w:tab/>
      </w:r>
      <w:r>
        <w:t>:</w:t>
      </w:r>
      <w:r>
        <w:tab/>
      </w:r>
      <w:r>
        <w:t>18</w:t>
      </w:r>
      <w:r>
        <w:rPr>
          <w:vertAlign w:val="superscript"/>
        </w:rPr>
        <w:t>th</w:t>
      </w:r>
      <w:r>
        <w:t xml:space="preserve"> August 2010 to 1</w:t>
      </w:r>
      <w:r>
        <w:rPr>
          <w:vertAlign w:val="superscript"/>
        </w:rPr>
        <w:t>st</w:t>
      </w:r>
      <w:r>
        <w:t xml:space="preserve">  March 2012</w:t>
      </w:r>
    </w:p>
    <w:p>
      <w:pPr>
        <w:pStyle w:val="style4098"/>
        <w:tabs>
          <w:tab w:val="left" w:leader="none" w:pos="686"/>
          <w:tab w:val="left" w:leader="none" w:pos="2835"/>
        </w:tabs>
        <w:spacing w:after="120"/>
        <w:jc w:val="both"/>
        <w:rPr/>
      </w:pPr>
      <w:r>
        <w:t>Responsibilities:</w:t>
      </w:r>
    </w:p>
    <w:p>
      <w:pPr>
        <w:pStyle w:val="style4098"/>
        <w:numPr>
          <w:ilvl w:val="0"/>
          <w:numId w:val="8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/>
      </w:pPr>
      <w:r>
        <w:t>Conduct anti money laundering investigation on transactions conducted by our clients (HSBC Group members, other banks and companies) within themselves and with their customers, with HSBC Bank USA acting as a correspondent bank.</w:t>
      </w:r>
    </w:p>
    <w:p>
      <w:pPr>
        <w:pStyle w:val="style4098"/>
        <w:numPr>
          <w:ilvl w:val="0"/>
          <w:numId w:val="8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>
          <w:color w:val="4d4843"/>
        </w:rPr>
      </w:pPr>
      <w:r>
        <w:rPr>
          <w:color w:val="000000"/>
        </w:rPr>
        <w:t>As a part of High risk Monitoring Function, conduct research on wire transactions of HSBC USA clients using various applications like Worldcheck, Norkom, Lexis- Nexis,CIF,Google etc.</w:t>
      </w:r>
    </w:p>
    <w:p>
      <w:pPr>
        <w:pStyle w:val="style4098"/>
        <w:numPr>
          <w:ilvl w:val="0"/>
          <w:numId w:val="8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/>
      </w:pPr>
      <w:r>
        <w:rPr>
          <w:color w:val="000000"/>
        </w:rPr>
        <w:t>As an audit marshal conduct regular audit checks and keep the process audit ready.</w:t>
      </w:r>
    </w:p>
    <w:p>
      <w:pPr>
        <w:pStyle w:val="style4098"/>
        <w:numPr>
          <w:ilvl w:val="0"/>
          <w:numId w:val="8"/>
        </w:numPr>
        <w:tabs>
          <w:tab w:val="left" w:leader="none" w:pos="686"/>
          <w:tab w:val="left" w:leader="none" w:pos="2835"/>
        </w:tabs>
        <w:spacing w:after="120"/>
        <w:ind w:left="1985" w:hanging="284"/>
        <w:jc w:val="both"/>
        <w:rPr>
          <w:color w:val="000000"/>
        </w:rPr>
      </w:pPr>
      <w:r>
        <w:rPr>
          <w:color w:val="000000"/>
        </w:rPr>
        <w:t>Attend call calibrations with business area to better the quality of the process.</w:t>
      </w:r>
    </w:p>
    <w:p>
      <w:pPr>
        <w:pStyle w:val="style4097"/>
        <w:tabs>
          <w:tab w:val="left" w:leader="none" w:pos="2835"/>
        </w:tabs>
        <w:spacing w:after="120"/>
        <w:ind w:right="-720"/>
        <w:jc w:val="both"/>
        <w:rPr>
          <w:b/>
          <w:bCs/>
          <w:sz w:val="24"/>
          <w:szCs w:val="24"/>
          <w:u w:val="single"/>
        </w:rPr>
      </w:pPr>
    </w:p>
    <w:p>
      <w:pPr>
        <w:pStyle w:val="style4097"/>
        <w:tabs>
          <w:tab w:val="left" w:leader="none" w:pos="2835"/>
        </w:tabs>
        <w:spacing w:after="120"/>
        <w:ind w:righ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IVY COMPTECH, Hyderabad </w:t>
      </w:r>
    </w:p>
    <w:p>
      <w:pPr>
        <w:pStyle w:val="style4097"/>
        <w:tabs>
          <w:tab w:val="left" w:leader="none" w:pos="2835"/>
        </w:tabs>
        <w:spacing w:after="120"/>
        <w:ind w:left="3119" w:hanging="3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Company Description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>Ivy Comptech is a premier provider of software products and solutions to theglobal online gaming industry.Is a Premier Software Provider for Online Gaming.</w:t>
      </w:r>
    </w:p>
    <w:p>
      <w:pPr>
        <w:pStyle w:val="style4097"/>
        <w:tabs>
          <w:tab w:val="left" w:leader="none" w:pos="2835"/>
        </w:tabs>
        <w:spacing w:after="120"/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Role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Customer Service Representative in Transaction services for 6 months</w:t>
      </w:r>
    </w:p>
    <w:p>
      <w:pPr>
        <w:pStyle w:val="style4097"/>
        <w:tabs>
          <w:tab w:val="left" w:leader="none" w:pos="2250"/>
          <w:tab w:val="left" w:leader="none" w:pos="2835"/>
        </w:tabs>
        <w:spacing w:after="120"/>
        <w:ind w:left="3119" w:hanging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Duration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May 2006 to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Nov 2006.</w:t>
      </w:r>
    </w:p>
    <w:p>
      <w:pPr>
        <w:pStyle w:val="style4097"/>
        <w:tabs>
          <w:tab w:val="left" w:leader="none" w:pos="2835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Responsibilities: </w:t>
      </w:r>
    </w:p>
    <w:p>
      <w:pPr>
        <w:pStyle w:val="style4097"/>
        <w:numPr>
          <w:ilvl w:val="0"/>
          <w:numId w:val="5"/>
        </w:numPr>
        <w:tabs>
          <w:tab w:val="left" w:leader="none" w:pos="2835"/>
        </w:tabs>
        <w:spacing w:after="12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in Transaction services.</w:t>
      </w:r>
    </w:p>
    <w:p>
      <w:pPr>
        <w:pStyle w:val="style4097"/>
        <w:numPr>
          <w:ilvl w:val="0"/>
          <w:numId w:val="5"/>
        </w:numPr>
        <w:tabs>
          <w:tab w:val="left" w:leader="none" w:pos="2835"/>
        </w:tabs>
        <w:spacing w:after="12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Aiding customers to transact money on online gambling.</w:t>
      </w:r>
    </w:p>
    <w:p>
      <w:pPr>
        <w:pStyle w:val="style4097"/>
        <w:numPr>
          <w:ilvl w:val="0"/>
          <w:numId w:val="5"/>
        </w:numPr>
        <w:tabs>
          <w:tab w:val="left" w:leader="none" w:pos="2835"/>
        </w:tabs>
        <w:spacing w:after="120"/>
        <w:ind w:left="198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Dealing with US customers.</w:t>
      </w:r>
    </w:p>
    <w:p>
      <w:pPr>
        <w:pStyle w:val="style4097"/>
        <w:tabs>
          <w:tab w:val="left" w:leader="none" w:pos="2835"/>
        </w:tabs>
        <w:spacing w:after="120"/>
        <w:jc w:val="both"/>
        <w:rPr>
          <w:b/>
          <w:bCs/>
          <w:color w:val="4d4843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GE</w:t>
      </w:r>
      <w:r>
        <w:rPr>
          <w:b/>
          <w:bCs/>
          <w:color w:val="000000"/>
          <w:sz w:val="24"/>
          <w:szCs w:val="24"/>
          <w:u w:val="single"/>
        </w:rPr>
        <w:t>, Hyderabad</w:t>
      </w:r>
    </w:p>
    <w:p>
      <w:pPr>
        <w:pStyle w:val="style15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/>
      </w:pPr>
      <w:r>
        <w:t xml:space="preserve">Company Description </w:t>
      </w:r>
      <w:r>
        <w:tab/>
      </w:r>
      <w:r>
        <w:t>:</w:t>
      </w:r>
      <w:r>
        <w:tab/>
      </w:r>
      <w:r>
        <w:t xml:space="preserve">GE is a global infrastructure, finance and media company taking on the world’s  toughest challenges.                </w:t>
      </w:r>
    </w:p>
    <w:p>
      <w:pPr>
        <w:pStyle w:val="style15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/>
      </w:pPr>
      <w:r>
        <w:t xml:space="preserve">Role                             </w:t>
      </w:r>
      <w:r>
        <w:tab/>
      </w:r>
      <w:r>
        <w:t>:</w:t>
      </w:r>
      <w:r>
        <w:tab/>
      </w:r>
      <w:r>
        <w:t xml:space="preserve">Process Associate </w:t>
      </w:r>
      <w:r>
        <w:t>–</w:t>
      </w:r>
      <w:r>
        <w:t xml:space="preserve"> </w:t>
      </w:r>
      <w:r>
        <w:t xml:space="preserve">GECFS - </w:t>
      </w:r>
      <w:r>
        <w:t>Mervyns Private Labeled Credit cards (PLCC) for 9 months.</w:t>
      </w:r>
    </w:p>
    <w:p>
      <w:pPr>
        <w:pStyle w:val="style157"/>
        <w:tabs>
          <w:tab w:val="left" w:leader="none" w:pos="2835"/>
          <w:tab w:val="left" w:leader="none" w:pos="3119"/>
        </w:tabs>
        <w:spacing w:after="120"/>
        <w:ind w:left="3119" w:hanging="3119"/>
        <w:jc w:val="both"/>
        <w:rPr/>
      </w:pPr>
      <w:r>
        <w:t xml:space="preserve">Duration                     </w:t>
      </w:r>
      <w:r>
        <w:tab/>
      </w:r>
      <w:r>
        <w:t>:</w:t>
      </w:r>
      <w:r>
        <w:tab/>
      </w:r>
      <w:r>
        <w:t>1st July 2005 to 7th April 2006.</w:t>
      </w:r>
    </w:p>
    <w:p>
      <w:pPr>
        <w:pStyle w:val="style4097"/>
        <w:tabs>
          <w:tab w:val="left" w:leader="none" w:pos="2835"/>
        </w:tabs>
        <w:spacing w:after="1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Responsibilities:</w:t>
      </w:r>
    </w:p>
    <w:p>
      <w:pPr>
        <w:pStyle w:val="style4097"/>
        <w:numPr>
          <w:ilvl w:val="0"/>
          <w:numId w:val="4"/>
        </w:numPr>
        <w:tabs>
          <w:tab w:val="left" w:leader="none" w:pos="2835"/>
        </w:tabs>
        <w:spacing w:after="120"/>
        <w:ind w:left="1985" w:hanging="284"/>
        <w:jc w:val="both"/>
        <w:rPr>
          <w:sz w:val="24"/>
          <w:szCs w:val="24"/>
        </w:rPr>
      </w:pPr>
      <w:r>
        <w:rPr>
          <w:sz w:val="24"/>
          <w:szCs w:val="24"/>
        </w:rPr>
        <w:t>Service Inbound calls from merchants and customers with reference to their private labeled credit card(PLCC) of Mervyns – (Leading Clothing Store in the US).</w:t>
      </w:r>
    </w:p>
    <w:p>
      <w:pPr>
        <w:pStyle w:val="style4097"/>
        <w:numPr>
          <w:ilvl w:val="0"/>
          <w:numId w:val="4"/>
        </w:numPr>
        <w:tabs>
          <w:tab w:val="left" w:leader="none" w:pos="2835"/>
        </w:tabs>
        <w:spacing w:after="120"/>
        <w:ind w:left="1985" w:hanging="284"/>
        <w:jc w:val="both"/>
        <w:rPr>
          <w:sz w:val="24"/>
          <w:szCs w:val="24"/>
        </w:rPr>
      </w:pPr>
      <w:r>
        <w:rPr>
          <w:sz w:val="24"/>
          <w:szCs w:val="24"/>
        </w:rPr>
        <w:t>Communication and Objection Handling</w:t>
      </w:r>
    </w:p>
    <w:p>
      <w:pPr>
        <w:pStyle w:val="style4097"/>
        <w:numPr>
          <w:ilvl w:val="0"/>
          <w:numId w:val="4"/>
        </w:numPr>
        <w:tabs>
          <w:tab w:val="left" w:leader="none" w:pos="2835"/>
        </w:tabs>
        <w:spacing w:after="120"/>
        <w:ind w:left="1985" w:hanging="284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 selling.</w:t>
      </w:r>
    </w:p>
    <w:p>
      <w:pPr>
        <w:pStyle w:val="style4098"/>
        <w:tabs>
          <w:tab w:val="left" w:leader="none" w:pos="686"/>
          <w:tab w:val="left" w:leader="none" w:pos="3119"/>
          <w:tab w:val="left" w:leader="none" w:pos="3402"/>
        </w:tabs>
        <w:spacing w:after="120"/>
        <w:ind w:left="993"/>
        <w:jc w:val="both"/>
        <w:rPr>
          <w:color w:val="000000"/>
        </w:rPr>
      </w:pPr>
    </w:p>
    <w:p>
      <w:pPr>
        <w:pStyle w:val="style179"/>
        <w:rPr>
          <w:rFonts w:ascii="Times New Roman" w:cs="Times New Roman" w:hAnsi="Times New Roman"/>
          <w:color w:val="000000"/>
        </w:rPr>
      </w:pPr>
    </w:p>
    <w:p>
      <w:pPr>
        <w:pStyle w:val="style4098"/>
        <w:tabs>
          <w:tab w:val="left" w:leader="none" w:pos="686"/>
          <w:tab w:val="left" w:leader="none" w:pos="3119"/>
          <w:tab w:val="left" w:leader="none" w:pos="3402"/>
        </w:tabs>
        <w:spacing w:after="120"/>
        <w:jc w:val="both"/>
        <w:rPr>
          <w:color w:val="000000"/>
        </w:rPr>
      </w:pPr>
    </w:p>
    <w:p>
      <w:pPr>
        <w:pStyle w:val="style4098"/>
        <w:tabs>
          <w:tab w:val="left" w:leader="none" w:pos="686"/>
          <w:tab w:val="left" w:leader="none" w:pos="3119"/>
          <w:tab w:val="left" w:leader="none" w:pos="3402"/>
        </w:tabs>
        <w:spacing w:after="120"/>
        <w:jc w:val="both"/>
        <w:rPr>
          <w:color w:val="000000"/>
        </w:rPr>
      </w:pPr>
    </w:p>
    <w:p>
      <w:pPr>
        <w:pStyle w:val="style0"/>
        <w:shd w:val="clear" w:color="auto" w:fill="d3d3d3"/>
        <w:tabs>
          <w:tab w:val="right" w:leader="none" w:pos="9072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Achievements</w:t>
      </w:r>
      <w:r>
        <w:rPr>
          <w:b/>
          <w:bCs/>
          <w:color w:val="000000"/>
        </w:rPr>
        <w:tab/>
      </w:r>
    </w:p>
    <w:p>
      <w:pPr>
        <w:pStyle w:val="style4098"/>
        <w:numPr>
          <w:ilvl w:val="0"/>
          <w:numId w:val="11"/>
        </w:numPr>
        <w:tabs>
          <w:tab w:val="left" w:leader="none" w:pos="2835"/>
        </w:tabs>
        <w:spacing w:after="120"/>
        <w:ind w:left="993" w:hanging="284"/>
        <w:jc w:val="both"/>
        <w:rPr/>
      </w:pPr>
      <w:r>
        <w:t>Awarded with a Bronze Certificate for Sales in GECFS.</w:t>
      </w:r>
    </w:p>
    <w:p>
      <w:pPr>
        <w:pStyle w:val="style4098"/>
        <w:numPr>
          <w:ilvl w:val="0"/>
          <w:numId w:val="11"/>
        </w:numPr>
        <w:tabs>
          <w:tab w:val="left" w:leader="none" w:pos="705"/>
          <w:tab w:val="left" w:leader="none" w:pos="2835"/>
        </w:tabs>
        <w:spacing w:after="120"/>
        <w:ind w:left="993" w:hanging="284"/>
        <w:jc w:val="both"/>
        <w:rPr/>
      </w:pPr>
      <w:r>
        <w:t>Awarded with   The Most Promising Newcomer in IVY COMPTECH.</w:t>
      </w:r>
    </w:p>
    <w:p>
      <w:pPr>
        <w:pStyle w:val="style4098"/>
        <w:numPr>
          <w:ilvl w:val="0"/>
          <w:numId w:val="11"/>
        </w:numPr>
        <w:tabs>
          <w:tab w:val="left" w:leader="none" w:pos="709"/>
          <w:tab w:val="left" w:leader="none" w:pos="2835"/>
        </w:tabs>
        <w:spacing w:after="120"/>
        <w:ind w:left="993" w:hanging="284"/>
        <w:jc w:val="both"/>
        <w:rPr/>
      </w:pPr>
      <w:r>
        <w:t>Awarded with  The Team of the Month Certificates in HSBC.</w:t>
      </w:r>
    </w:p>
    <w:p>
      <w:pPr>
        <w:pStyle w:val="style4098"/>
        <w:numPr>
          <w:ilvl w:val="0"/>
          <w:numId w:val="11"/>
        </w:numPr>
        <w:tabs>
          <w:tab w:val="left" w:leader="none" w:pos="709"/>
          <w:tab w:val="left" w:leader="none" w:pos="2835"/>
        </w:tabs>
        <w:spacing w:after="120"/>
        <w:ind w:left="993" w:hanging="284"/>
        <w:jc w:val="both"/>
        <w:rPr/>
      </w:pPr>
      <w:r>
        <w:t>Received Recognition for Performance in Sales and Quality in HSBC.</w:t>
      </w:r>
    </w:p>
    <w:p>
      <w:pPr>
        <w:pStyle w:val="style4098"/>
        <w:numPr>
          <w:ilvl w:val="0"/>
          <w:numId w:val="11"/>
        </w:numPr>
        <w:tabs>
          <w:tab w:val="left" w:leader="none" w:pos="709"/>
          <w:tab w:val="left" w:leader="none" w:pos="2835"/>
        </w:tabs>
        <w:spacing w:after="120"/>
        <w:ind w:left="993" w:hanging="284"/>
        <w:jc w:val="both"/>
        <w:rPr/>
      </w:pPr>
      <w:r>
        <w:t>Received  several Customer Compliments.</w:t>
      </w:r>
    </w:p>
    <w:p>
      <w:pPr>
        <w:pStyle w:val="style4098"/>
        <w:numPr>
          <w:ilvl w:val="0"/>
          <w:numId w:val="11"/>
        </w:numPr>
        <w:tabs>
          <w:tab w:val="left" w:leader="none" w:pos="709"/>
          <w:tab w:val="left" w:leader="none" w:pos="2835"/>
        </w:tabs>
        <w:spacing w:after="120"/>
        <w:ind w:left="993" w:hanging="284"/>
        <w:jc w:val="both"/>
        <w:rPr/>
      </w:pPr>
      <w:r>
        <w:t>Owing to strong process knowledge and research skills, was identified to be part of Pilot Batch for special project in  AML- High Risk Monitoring (HSBC- Compliance Operations).</w:t>
      </w:r>
    </w:p>
    <w:p>
      <w:pPr>
        <w:pStyle w:val="style4098"/>
        <w:numPr>
          <w:ilvl w:val="0"/>
          <w:numId w:val="11"/>
        </w:numPr>
        <w:tabs>
          <w:tab w:val="left" w:leader="none" w:pos="709"/>
          <w:tab w:val="left" w:leader="none" w:pos="2835"/>
        </w:tabs>
        <w:spacing w:after="120"/>
        <w:ind w:left="993" w:hanging="284"/>
        <w:jc w:val="both"/>
        <w:rPr/>
      </w:pPr>
      <w:r>
        <w:t>Have maintained 100% quality on all monitors and checks performed by external and internal quality coordinators  in all the processes.</w:t>
      </w:r>
    </w:p>
    <w:p>
      <w:pPr>
        <w:pStyle w:val="style4097"/>
        <w:numPr>
          <w:ilvl w:val="0"/>
          <w:numId w:val="11"/>
        </w:numPr>
        <w:tabs>
          <w:tab w:val="left" w:leader="none" w:pos="2835"/>
        </w:tabs>
        <w:spacing w:after="120"/>
        <w:ind w:left="993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Have maintained 100% quality on all monitors and checks performed by external quality coordinators  from Business Area and Deloitte; and by internal Quality coordinators including line Manager in AML Payments and Cash Management(PCM)</w:t>
      </w:r>
    </w:p>
    <w:p>
      <w:pPr>
        <w:pStyle w:val="style4098"/>
        <w:numPr>
          <w:ilvl w:val="0"/>
          <w:numId w:val="11"/>
        </w:numPr>
        <w:tabs>
          <w:tab w:val="left" w:leader="none" w:pos="2835"/>
        </w:tabs>
        <w:spacing w:after="120"/>
        <w:ind w:left="993" w:hanging="284"/>
        <w:jc w:val="both"/>
        <w:rPr/>
      </w:pPr>
      <w:r>
        <w:t>Awarded with Overall Champio</w:t>
      </w:r>
      <w:r>
        <w:t xml:space="preserve">n Trophies and certificates , </w:t>
      </w:r>
      <w:r>
        <w:t>Overall service champion awards.</w:t>
      </w:r>
    </w:p>
    <w:p>
      <w:pPr>
        <w:pStyle w:val="style4098"/>
        <w:tabs>
          <w:tab w:val="left" w:leader="none" w:pos="2835"/>
        </w:tabs>
        <w:spacing w:after="120"/>
        <w:ind w:left="993"/>
        <w:jc w:val="both"/>
        <w:rPr/>
      </w:pPr>
    </w:p>
    <w:p>
      <w:pPr>
        <w:pStyle w:val="style0"/>
        <w:shd w:val="clear" w:color="auto" w:fill="d3d3d3"/>
        <w:tabs>
          <w:tab w:val="left" w:leader="none" w:pos="2835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Educational Credentials</w:t>
      </w:r>
    </w:p>
    <w:p>
      <w:pPr>
        <w:pStyle w:val="style4098"/>
        <w:tabs>
          <w:tab w:val="right" w:leader="none" w:pos="9072"/>
        </w:tabs>
        <w:spacing w:after="120"/>
        <w:jc w:val="both"/>
        <w:rPr/>
      </w:pPr>
    </w:p>
    <w:p>
      <w:pPr>
        <w:pStyle w:val="style0"/>
        <w:numPr>
          <w:ilvl w:val="0"/>
          <w:numId w:val="3"/>
        </w:numPr>
        <w:shd w:val="clear" w:color="auto" w:fill="ffffff"/>
        <w:spacing w:after="120" w:lineRule="atLeast" w:line="300"/>
        <w:ind w:left="82" w:right="41"/>
        <w:jc w:val="both"/>
        <w:rPr>
          <w:color w:val="000000"/>
        </w:rPr>
      </w:pPr>
      <w:r>
        <w:rPr>
          <w:color w:val="000000"/>
        </w:rPr>
        <w:t>MBA in HR from School of Distance Education,Andhra University in the year 2013 with 61 %.</w:t>
      </w:r>
    </w:p>
    <w:p>
      <w:pPr>
        <w:pStyle w:val="style0"/>
        <w:numPr>
          <w:ilvl w:val="0"/>
          <w:numId w:val="3"/>
        </w:numPr>
        <w:shd w:val="clear" w:color="auto" w:fill="ffffff"/>
        <w:spacing w:after="120" w:lineRule="atLeast" w:line="300"/>
        <w:ind w:left="82" w:right="41"/>
        <w:jc w:val="both"/>
        <w:rPr>
          <w:color w:val="000000"/>
        </w:rPr>
      </w:pPr>
      <w:r>
        <w:rPr>
          <w:color w:val="000000"/>
        </w:rPr>
        <w:t>BSc in Environmental Science and Water Management from N S S College,Cherthala in the year 2015 with 80%.</w:t>
      </w:r>
    </w:p>
    <w:p>
      <w:pPr>
        <w:pStyle w:val="style0"/>
        <w:numPr>
          <w:ilvl w:val="0"/>
          <w:numId w:val="3"/>
        </w:numPr>
        <w:shd w:val="clear" w:color="auto" w:fill="ffffff"/>
        <w:spacing w:after="120" w:lineRule="atLeast" w:line="300"/>
        <w:ind w:left="82" w:right="41"/>
        <w:jc w:val="both"/>
        <w:rPr>
          <w:color w:val="000000"/>
        </w:rPr>
      </w:pPr>
      <w:r>
        <w:rPr>
          <w:color w:val="000000"/>
        </w:rPr>
        <w:t>Senior secondary (Science) from Sree Narayana Higher Secondary School, Ernakulam  in the year 2001 with 61%.</w:t>
      </w:r>
    </w:p>
    <w:p>
      <w:pPr>
        <w:pStyle w:val="style0"/>
        <w:numPr>
          <w:ilvl w:val="0"/>
          <w:numId w:val="3"/>
        </w:numPr>
        <w:shd w:val="clear" w:color="auto" w:fill="ffffff"/>
        <w:spacing w:after="120" w:lineRule="atLeast" w:line="300"/>
        <w:ind w:left="82" w:right="41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Standard ICSE  from St.Joseph’s Girls High School in the year 1999 with 60 %.</w:t>
      </w:r>
    </w:p>
    <w:p>
      <w:pPr>
        <w:pStyle w:val="style0"/>
        <w:shd w:val="clear" w:color="auto" w:fill="ffffff"/>
        <w:tabs>
          <w:tab w:val="left" w:leader="none" w:pos="720"/>
        </w:tabs>
        <w:spacing w:after="120" w:lineRule="atLeast" w:line="300"/>
        <w:ind w:right="41"/>
        <w:jc w:val="both"/>
        <w:rPr>
          <w:color w:val="000000"/>
        </w:rPr>
      </w:pPr>
    </w:p>
    <w:p>
      <w:pPr>
        <w:pStyle w:val="style0"/>
        <w:shd w:val="clear" w:color="auto" w:fill="ffffff"/>
        <w:tabs>
          <w:tab w:val="left" w:leader="none" w:pos="720"/>
        </w:tabs>
        <w:spacing w:after="120" w:lineRule="atLeast" w:line="300"/>
        <w:ind w:right="41"/>
        <w:jc w:val="both"/>
        <w:rPr>
          <w:color w:val="000000"/>
        </w:rPr>
      </w:pPr>
    </w:p>
    <w:p>
      <w:pPr>
        <w:pStyle w:val="style0"/>
        <w:shd w:val="clear" w:color="auto" w:fill="d3d3d3"/>
        <w:tabs>
          <w:tab w:val="left" w:leader="none" w:pos="2835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 Forte:  </w:t>
      </w:r>
    </w:p>
    <w:p>
      <w:pPr>
        <w:pStyle w:val="style4098"/>
        <w:numPr>
          <w:ilvl w:val="0"/>
          <w:numId w:val="10"/>
        </w:numPr>
        <w:tabs>
          <w:tab w:val="left" w:leader="none" w:pos="686"/>
          <w:tab w:val="left" w:leader="none" w:pos="993"/>
          <w:tab w:val="left" w:leader="none" w:pos="3119"/>
          <w:tab w:val="left" w:leader="none" w:pos="3402"/>
        </w:tabs>
        <w:spacing w:after="120"/>
        <w:ind w:left="3402" w:hanging="2693"/>
        <w:jc w:val="both"/>
        <w:rPr>
          <w:color w:val="000000"/>
        </w:rPr>
      </w:pPr>
      <w:r>
        <w:t xml:space="preserve">Proficient in the use of computer programs such as </w:t>
      </w:r>
      <w:r>
        <w:t>-</w:t>
      </w:r>
    </w:p>
    <w:p>
      <w:pPr>
        <w:pStyle w:val="style4098"/>
        <w:numPr>
          <w:ilvl w:val="0"/>
          <w:numId w:val="10"/>
        </w:numPr>
        <w:tabs>
          <w:tab w:val="left" w:leader="none" w:pos="686"/>
          <w:tab w:val="left" w:leader="none" w:pos="993"/>
          <w:tab w:val="left" w:leader="none" w:pos="3119"/>
          <w:tab w:val="left" w:leader="none" w:pos="3402"/>
        </w:tabs>
        <w:spacing w:after="120"/>
        <w:ind w:left="3402" w:hanging="2693"/>
        <w:jc w:val="both"/>
        <w:rPr>
          <w:color w:val="000000"/>
        </w:rPr>
      </w:pPr>
      <w:r>
        <w:rPr>
          <w:b/>
          <w:bCs/>
          <w:lang w:val="en-GB"/>
        </w:rPr>
        <w:t>Microsoft Word,Excel,</w:t>
      </w:r>
      <w:r>
        <w:rPr>
          <w:b/>
          <w:bCs/>
          <w:lang w:val="en-GB"/>
        </w:rPr>
        <w:t>Power</w:t>
      </w:r>
      <w:r>
        <w:rPr>
          <w:b/>
          <w:bCs/>
          <w:lang w:val="en-GB"/>
        </w:rPr>
        <w:t xml:space="preserve">point, </w:t>
      </w:r>
      <w:r>
        <w:t xml:space="preserve">and  </w:t>
      </w:r>
      <w:r>
        <w:rPr>
          <w:b/>
          <w:bCs/>
          <w:lang w:val="en-GB"/>
        </w:rPr>
        <w:t>Outlook Express</w:t>
      </w:r>
    </w:p>
    <w:p>
      <w:pPr>
        <w:pStyle w:val="style4098"/>
        <w:numPr>
          <w:ilvl w:val="0"/>
          <w:numId w:val="10"/>
        </w:numPr>
        <w:tabs>
          <w:tab w:val="left" w:leader="none" w:pos="686"/>
          <w:tab w:val="left" w:leader="none" w:pos="993"/>
          <w:tab w:val="left" w:leader="none" w:pos="3119"/>
          <w:tab w:val="left" w:leader="none" w:pos="3402"/>
        </w:tabs>
        <w:spacing w:after="120"/>
        <w:ind w:left="3402" w:hanging="2693"/>
        <w:jc w:val="both"/>
        <w:rPr>
          <w:color w:val="000000"/>
        </w:rPr>
      </w:pPr>
      <w:r>
        <w:rPr>
          <w:color w:val="000000"/>
        </w:rPr>
        <w:t xml:space="preserve">Operating Systems </w:t>
      </w:r>
      <w:r>
        <w:rPr>
          <w:color w:val="000000"/>
        </w:rPr>
        <w:t>:</w:t>
      </w:r>
      <w:r>
        <w:rPr>
          <w:color w:val="000000"/>
        </w:rPr>
        <w:t>Windows.</w:t>
      </w:r>
    </w:p>
    <w:p>
      <w:pPr>
        <w:pStyle w:val="style4098"/>
        <w:numPr>
          <w:ilvl w:val="0"/>
          <w:numId w:val="10"/>
        </w:numPr>
        <w:tabs>
          <w:tab w:val="left" w:leader="none" w:pos="686"/>
          <w:tab w:val="left" w:leader="none" w:pos="993"/>
          <w:tab w:val="left" w:leader="none" w:pos="3119"/>
          <w:tab w:val="left" w:leader="none" w:pos="3402"/>
        </w:tabs>
        <w:spacing w:after="120"/>
        <w:ind w:left="3402" w:hanging="2693"/>
        <w:jc w:val="both"/>
        <w:rPr>
          <w:color w:val="000000"/>
        </w:rPr>
      </w:pPr>
      <w:r>
        <w:rPr>
          <w:color w:val="000000"/>
        </w:rPr>
        <w:t>Applications Used:Norkom,CIF,Lexis Nexis.</w:t>
      </w:r>
    </w:p>
    <w:p>
      <w:pPr>
        <w:pStyle w:val="style4098"/>
        <w:tabs>
          <w:tab w:val="left" w:leader="none" w:pos="686"/>
          <w:tab w:val="left" w:leader="none" w:pos="993"/>
          <w:tab w:val="left" w:leader="none" w:pos="3119"/>
          <w:tab w:val="left" w:leader="none" w:pos="3402"/>
        </w:tabs>
        <w:spacing w:after="120"/>
        <w:ind w:left="3402"/>
        <w:jc w:val="both"/>
        <w:rPr>
          <w:color w:val="000000"/>
        </w:rPr>
      </w:pPr>
    </w:p>
    <w:p>
      <w:pPr>
        <w:pStyle w:val="style0"/>
        <w:shd w:val="clear" w:color="auto" w:fill="ffffff"/>
        <w:tabs>
          <w:tab w:val="left" w:leader="none" w:pos="720"/>
        </w:tabs>
        <w:spacing w:after="120" w:lineRule="atLeast" w:line="300"/>
        <w:ind w:right="41"/>
        <w:jc w:val="both"/>
        <w:rPr>
          <w:color w:val="000000"/>
        </w:rPr>
      </w:pPr>
    </w:p>
    <w:p>
      <w:pPr>
        <w:pStyle w:val="style0"/>
        <w:tabs>
          <w:tab w:val="left" w:leader="none" w:pos="2835"/>
        </w:tabs>
        <w:spacing w:after="120"/>
        <w:ind w:left="1080" w:right="30"/>
        <w:jc w:val="both"/>
        <w:rPr>
          <w:color w:val="000000"/>
        </w:rPr>
      </w:pPr>
    </w:p>
    <w:p>
      <w:pPr>
        <w:pStyle w:val="style0"/>
        <w:shd w:val="clear" w:color="auto" w:fill="d3d3d3"/>
        <w:tabs>
          <w:tab w:val="left" w:leader="none" w:pos="2835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Personal Dossier</w:t>
      </w:r>
    </w:p>
    <w:p>
      <w:pPr>
        <w:pStyle w:val="style4098"/>
        <w:tabs>
          <w:tab w:val="left" w:leader="none" w:pos="709"/>
          <w:tab w:val="left" w:leader="none" w:pos="2835"/>
          <w:tab w:val="left" w:leader="none" w:pos="3060"/>
          <w:tab w:val="left" w:leader="none" w:pos="3150"/>
        </w:tabs>
        <w:spacing w:after="120"/>
        <w:ind w:left="3119" w:hanging="3119"/>
        <w:jc w:val="both"/>
        <w:rPr/>
      </w:pPr>
      <w:r>
        <w:t xml:space="preserve">Father’s Name </w:t>
      </w:r>
      <w:r>
        <w:tab/>
      </w:r>
      <w:r>
        <w:t>:</w:t>
      </w:r>
      <w:r>
        <w:tab/>
      </w:r>
      <w:r>
        <w:t xml:space="preserve"> V.S Rameshbabu</w:t>
      </w:r>
      <w:r>
        <w:t>.</w:t>
      </w:r>
    </w:p>
    <w:p>
      <w:pPr>
        <w:pStyle w:val="style4098"/>
        <w:tabs>
          <w:tab w:val="left" w:leader="none" w:pos="709"/>
          <w:tab w:val="left" w:leader="none" w:pos="2835"/>
          <w:tab w:val="left" w:leader="none" w:pos="3150"/>
        </w:tabs>
        <w:spacing w:after="120"/>
        <w:ind w:left="3119" w:hanging="3119"/>
        <w:jc w:val="both"/>
        <w:rPr>
          <w:b/>
          <w:bCs/>
          <w:color w:val="4d4843"/>
        </w:rPr>
      </w:pPr>
      <w:r>
        <w:rPr>
          <w:color w:val="000000"/>
        </w:rPr>
        <w:t xml:space="preserve">Date of Birth         </w:t>
      </w:r>
      <w:r>
        <w:rPr>
          <w:color w:val="000000"/>
        </w:rPr>
        <w:tab/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>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May 1983</w:t>
      </w:r>
    </w:p>
    <w:p>
      <w:pPr>
        <w:pStyle w:val="style4098"/>
        <w:tabs>
          <w:tab w:val="left" w:leader="none" w:pos="709"/>
          <w:tab w:val="left" w:leader="none" w:pos="2835"/>
          <w:tab w:val="left" w:leader="none" w:pos="3150"/>
        </w:tabs>
        <w:spacing w:after="120"/>
        <w:ind w:left="3119" w:hanging="3119"/>
        <w:jc w:val="both"/>
        <w:rPr/>
      </w:pPr>
      <w:r>
        <w:t>Marital Status</w:t>
      </w:r>
      <w:r>
        <w:tab/>
      </w:r>
      <w:r>
        <w:t>:</w:t>
      </w:r>
      <w:r>
        <w:tab/>
      </w:r>
      <w:r>
        <w:t>Married</w:t>
      </w:r>
      <w:r>
        <w:tab/>
      </w:r>
    </w:p>
    <w:p>
      <w:pPr>
        <w:pStyle w:val="style4098"/>
        <w:tabs>
          <w:tab w:val="left" w:leader="none" w:pos="709"/>
          <w:tab w:val="left" w:leader="none" w:pos="2835"/>
          <w:tab w:val="left" w:leader="none" w:pos="3150"/>
        </w:tabs>
        <w:spacing w:after="120"/>
        <w:ind w:left="3119" w:hanging="3119"/>
        <w:jc w:val="both"/>
        <w:rPr/>
      </w:pPr>
      <w:r>
        <w:t>Pe</w:t>
      </w:r>
      <w:r>
        <w:t>rmanent address</w:t>
      </w:r>
      <w:r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Vellai </w:t>
      </w:r>
      <w:r>
        <w:t>Parambu, Thrichattukulam P O,</w:t>
      </w:r>
      <w:r>
        <w:t>Panavally,  Alappuzha.</w:t>
      </w:r>
    </w:p>
    <w:p>
      <w:pPr>
        <w:pStyle w:val="style4098"/>
        <w:tabs>
          <w:tab w:val="left" w:leader="none" w:pos="709"/>
          <w:tab w:val="left" w:leader="none" w:pos="2835"/>
          <w:tab w:val="right" w:leader="none" w:pos="2880"/>
          <w:tab w:val="left" w:leader="none" w:pos="3150"/>
        </w:tabs>
        <w:spacing w:after="120"/>
        <w:ind w:left="3119" w:hanging="3119"/>
        <w:jc w:val="both"/>
        <w:rPr>
          <w:color w:val="000000"/>
        </w:rPr>
      </w:pPr>
      <w:r>
        <w:rPr>
          <w:color w:val="000000"/>
        </w:rPr>
        <w:t>Languages Known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color w:val="000000"/>
        </w:rPr>
        <w:t>English, Hindi, Malayalam and Telugu.</w:t>
      </w:r>
    </w:p>
    <w:p>
      <w:pPr>
        <w:pStyle w:val="style4098"/>
        <w:tabs>
          <w:tab w:val="left" w:leader="none" w:pos="709"/>
          <w:tab w:val="left" w:leader="none" w:pos="2835"/>
          <w:tab w:val="left" w:leader="none" w:pos="3150"/>
        </w:tabs>
        <w:spacing w:after="120"/>
        <w:jc w:val="both"/>
        <w:rPr>
          <w:b/>
          <w:bCs/>
          <w:color w:val="4d4843"/>
        </w:rPr>
      </w:pP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</w:p>
    <w:p>
      <w:pPr>
        <w:pStyle w:val="style4098"/>
        <w:tabs>
          <w:tab w:val="left" w:leader="none" w:pos="709"/>
        </w:tabs>
        <w:spacing w:after="120"/>
        <w:jc w:val="both"/>
        <w:rPr>
          <w:b/>
          <w:bCs/>
          <w:color w:val="4d4843"/>
        </w:rPr>
      </w:pP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ab/>
      </w:r>
      <w:r>
        <w:rPr>
          <w:b/>
          <w:bCs/>
          <w:color w:val="4d4843"/>
        </w:rPr>
        <w:t xml:space="preserve">Declaration </w:t>
      </w:r>
    </w:p>
    <w:p>
      <w:pPr>
        <w:pStyle w:val="style4098"/>
        <w:tabs>
          <w:tab w:val="left" w:leader="none" w:pos="709"/>
        </w:tabs>
        <w:spacing w:after="120"/>
        <w:jc w:val="both"/>
        <w:rPr>
          <w:b/>
          <w:bCs/>
          <w:color w:val="4d4843"/>
        </w:rPr>
      </w:pPr>
    </w:p>
    <w:p>
      <w:pPr>
        <w:pStyle w:val="style4098"/>
        <w:tabs>
          <w:tab w:val="left" w:leader="none" w:pos="709"/>
        </w:tabs>
        <w:spacing w:after="120"/>
        <w:jc w:val="both"/>
        <w:rPr>
          <w:color w:val="000000"/>
        </w:rPr>
      </w:pPr>
      <w:r>
        <w:rPr>
          <w:color w:val="000000"/>
        </w:rPr>
        <w:t>I hereby declare that the above furnished information is true and correct to my knowledge.</w:t>
      </w:r>
    </w:p>
    <w:p>
      <w:pPr>
        <w:pStyle w:val="style4098"/>
        <w:tabs>
          <w:tab w:val="left" w:leader="none" w:pos="709"/>
          <w:tab w:val="left" w:leader="none" w:pos="2520"/>
        </w:tabs>
        <w:spacing w:after="120"/>
        <w:jc w:val="both"/>
        <w:rPr>
          <w:color w:val="000000"/>
        </w:rPr>
      </w:pPr>
      <w:r>
        <w:rPr>
          <w:b/>
          <w:bCs/>
          <w:color w:val="706d69"/>
        </w:rPr>
        <w:tab/>
      </w:r>
      <w:r>
        <w:rPr>
          <w:b/>
          <w:bCs/>
          <w:color w:val="706d69"/>
        </w:rPr>
        <w:tab/>
      </w:r>
      <w:r>
        <w:rPr>
          <w:b/>
          <w:bCs/>
          <w:color w:val="706d69"/>
        </w:rPr>
        <w:tab/>
      </w:r>
    </w:p>
    <w:p>
      <w:pPr>
        <w:pStyle w:val="style4098"/>
        <w:tabs>
          <w:tab w:val="left" w:leader="none" w:pos="709"/>
          <w:tab w:val="left" w:leader="none" w:pos="2520"/>
        </w:tabs>
        <w:spacing w:after="120"/>
        <w:jc w:val="both"/>
        <w:rPr>
          <w:color w:val="000000"/>
        </w:rPr>
      </w:pPr>
    </w:p>
    <w:p>
      <w:pPr>
        <w:pStyle w:val="style4098"/>
        <w:tabs>
          <w:tab w:val="left" w:leader="none" w:pos="709"/>
          <w:tab w:val="left" w:leader="none" w:pos="2520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Place:</w:t>
      </w:r>
      <w:r>
        <w:rPr>
          <w:b/>
          <w:bCs/>
          <w:color w:val="000000"/>
        </w:rPr>
        <w:t xml:space="preserve"> Panavally</w:t>
      </w:r>
      <w:r>
        <w:rPr>
          <w:b/>
          <w:bCs/>
          <w:color w:val="000000"/>
        </w:rPr>
        <w:t xml:space="preserve">                     </w:t>
      </w:r>
    </w:p>
    <w:p>
      <w:pPr>
        <w:pStyle w:val="style4098"/>
        <w:tabs>
          <w:tab w:val="left" w:leader="none" w:pos="709"/>
          <w:tab w:val="left" w:leader="none" w:pos="2520"/>
        </w:tabs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>Reshmy Ramesh</w:t>
      </w:r>
      <w:r>
        <w:rPr>
          <w:color w:val="000000"/>
        </w:rPr>
        <w:tab/>
      </w:r>
    </w:p>
    <w:sectPr>
      <w:headerReference w:type="default" r:id="rId2"/>
      <w:endnotePr>
        <w:numFmt w:val="decimal"/>
        <w:numStart w:val="0"/>
      </w:endnotePr>
      <w:pgSz w:w="11907" w:h="16840" w:orient="portrait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000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BA8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34E57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84BBE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54C7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ECCB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B1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7696EF7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hybridMultilevel"/>
    <w:tmpl w:val="008E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D48CAFCE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hybridMultilevel"/>
    <w:tmpl w:val="0498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76CF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319EE08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EA82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81E5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19803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BFC68746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D4CACA26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multilevel"/>
    <w:tmpl w:val="4ACAB492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multilevel"/>
    <w:tmpl w:val="1222FC14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241A4C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36407C14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multilevel"/>
    <w:tmpl w:val="6C52EFB8"/>
    <w:lvl w:ilvl="0">
      <w:start w:val="1"/>
      <w:numFmt w:val="bullet"/>
      <w:lvlText w:val=""/>
      <w:lvlJc w:val="left"/>
      <w:pPr>
        <w:tabs>
          <w:tab w:val="left" w:leader="none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912"/>
        </w:tabs>
        <w:ind w:left="6912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multilevel"/>
    <w:tmpl w:val="03FC35A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multilevel"/>
    <w:tmpl w:val="DBEC6976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24">
    <w:nsid w:val="00000018"/>
    <w:multiLevelType w:val="multilevel"/>
    <w:tmpl w:val="7C96FB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multilevel"/>
    <w:tmpl w:val="4C70EE02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multilevel"/>
    <w:tmpl w:val="E77ACD96"/>
    <w:lvl w:ilvl="0">
      <w:start w:val="1"/>
      <w:numFmt w:val="bullet"/>
      <w:lvlText w:val=""/>
      <w:lvlJc w:val="left"/>
      <w:pPr>
        <w:tabs>
          <w:tab w:val="left" w:leader="none" w:pos="792"/>
        </w:tabs>
        <w:ind w:left="7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512"/>
        </w:tabs>
        <w:ind w:left="15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552"/>
        </w:tabs>
        <w:ind w:left="655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22"/>
  </w:num>
  <w:num w:numId="17">
    <w:abstractNumId w:val="24"/>
  </w:num>
  <w:num w:numId="18">
    <w:abstractNumId w:val="25"/>
  </w:num>
  <w:num w:numId="19">
    <w:abstractNumId w:val="20"/>
  </w:num>
  <w:num w:numId="20">
    <w:abstractNumId w:val="18"/>
  </w:num>
  <w:num w:numId="21">
    <w:abstractNumId w:val="17"/>
  </w:num>
  <w:num w:numId="22">
    <w:abstractNumId w:val="26"/>
  </w:num>
  <w:num w:numId="23">
    <w:abstractNumId w:val="23"/>
  </w:num>
  <w:num w:numId="24">
    <w:abstractNumId w:val="15"/>
  </w:num>
  <w:num w:numId="25">
    <w:abstractNumId w:val="16"/>
  </w:num>
  <w:num w:numId="26">
    <w:abstractNumId w:val="21"/>
  </w:num>
  <w:num w:numId="27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noProof/>
      <w:sz w:val="24"/>
      <w:szCs w:val="24"/>
    </w:rPr>
  </w:style>
  <w:style w:type="paragraph" w:styleId="style1">
    <w:name w:val="heading 1"/>
    <w:basedOn w:val="style0"/>
    <w:next w:val="style0"/>
    <w:link w:val="style4103"/>
    <w:qFormat/>
    <w:pPr>
      <w:spacing w:before="160" w:after="120"/>
      <w:jc w:val="center"/>
      <w:outlineLvl w:val="0"/>
    </w:pPr>
    <w:rPr>
      <w:rFonts w:ascii="Bookman Old Style" w:cs="Arial" w:eastAsia="MS Mincho" w:hAnsi="Bookman Old Style"/>
      <w:b/>
      <w:bCs/>
      <w:smallCaps/>
      <w:noProof w:val="false"/>
      <w:spacing w:val="24"/>
      <w:sz w:val="26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 Paragraph Font1"/>
    <w:next w:val="style4097"/>
    <w:pPr/>
    <w:rPr>
      <w:noProof/>
    </w:rPr>
  </w:style>
  <w:style w:type="paragraph" w:customStyle="1" w:styleId="style4098">
    <w:name w:val="Style"/>
    <w:next w:val="style4098"/>
    <w:pPr>
      <w:widowControl w:val="false"/>
      <w:autoSpaceDE w:val="false"/>
      <w:autoSpaceDN w:val="false"/>
    </w:pPr>
    <w:rPr>
      <w:noProof/>
      <w:sz w:val="24"/>
      <w:szCs w:val="24"/>
    </w:rPr>
  </w:style>
  <w:style w:type="paragraph" w:styleId="style157">
    <w:name w:val="No Spacing"/>
    <w:next w:val="style157"/>
    <w:qFormat/>
    <w:uiPriority w:val="1"/>
    <w:pPr/>
    <w:rPr>
      <w:noProof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SimSun" w:eastAsia="Calibri" w:hAnsi="Calibri"/>
      <w:noProof w:val="false"/>
      <w:sz w:val="22"/>
      <w:szCs w:val="22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noProof/>
      <w:sz w:val="16"/>
      <w:szCs w:val="16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06efed47-4898-4ae9-b719-7dc9f4cfd6cd"/>
    <w:basedOn w:val="style65"/>
    <w:next w:val="style4100"/>
    <w:link w:val="style31"/>
    <w:uiPriority w:val="99"/>
    <w:rPr>
      <w:noProof/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de88a079-8bd8-486b-9a31-4f427c0d81d1"/>
    <w:basedOn w:val="style65"/>
    <w:next w:val="style4101"/>
    <w:link w:val="style32"/>
    <w:uiPriority w:val="99"/>
    <w:rPr>
      <w:noProof/>
      <w:sz w:val="24"/>
      <w:szCs w:val="24"/>
    </w:rPr>
  </w:style>
  <w:style w:type="character" w:customStyle="1" w:styleId="style4102">
    <w:name w:val="apple-converted-space"/>
    <w:basedOn w:val="style65"/>
    <w:next w:val="style4102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3">
    <w:name w:val="Heading 1 Char_ad9d563d-511b-4474-a88e-4628afcbe008"/>
    <w:basedOn w:val="style65"/>
    <w:next w:val="style4103"/>
    <w:link w:val="style1"/>
    <w:rPr>
      <w:rFonts w:ascii="Bookman Old Style" w:cs="Arial" w:eastAsia="MS Mincho" w:hAnsi="Bookman Old Style"/>
      <w:b/>
      <w:bCs/>
      <w:smallCaps/>
      <w:spacing w:val="24"/>
      <w:sz w:val="26"/>
    </w:rPr>
  </w:style>
  <w:style w:type="paragraph" w:customStyle="1" w:styleId="style4104">
    <w:name w:val="Job"/>
    <w:basedOn w:val="style0"/>
    <w:next w:val="style4104"/>
    <w:link w:val="style4105"/>
    <w:pPr>
      <w:autoSpaceDE w:val="false"/>
      <w:autoSpaceDN w:val="false"/>
      <w:adjustRightInd w:val="false"/>
      <w:spacing w:before="120" w:after="120"/>
    </w:pPr>
    <w:rPr>
      <w:rFonts w:ascii="Bookman Old Style" w:hAnsi="Bookman Old Style"/>
      <w:noProof w:val="false"/>
      <w:sz w:val="19"/>
      <w:szCs w:val="19"/>
    </w:rPr>
  </w:style>
  <w:style w:type="character" w:customStyle="1" w:styleId="style4105">
    <w:name w:val="Job Char"/>
    <w:next w:val="style4105"/>
    <w:link w:val="style4104"/>
    <w:rPr>
      <w:rFonts w:ascii="Bookman Old Style" w:hAnsi="Bookman Old Style"/>
      <w:sz w:val="19"/>
      <w:szCs w:val="19"/>
    </w:rPr>
  </w:style>
  <w:style w:type="character" w:customStyle="1" w:styleId="style4106">
    <w:name w:val="Job Title"/>
    <w:next w:val="style4106"/>
    <w:rPr>
      <w:b/>
      <w:bCs/>
      <w:sz w:val="19"/>
      <w:u w:val="single"/>
    </w:rPr>
  </w:style>
  <w:style w:type="paragraph" w:customStyle="1" w:styleId="style4107">
    <w:name w:val="Default"/>
    <w:next w:val="style4107"/>
    <w:pPr>
      <w:autoSpaceDE w:val="false"/>
      <w:autoSpaceDN w:val="false"/>
      <w:adjustRightInd w:val="false"/>
    </w:pPr>
    <w:rPr>
      <w:rFonts w:ascii="Arial" w:cs="Arial" w:hAnsi="Arial"/>
      <w:color w:val="000000"/>
      <w:sz w:val="24"/>
      <w:szCs w:val="24"/>
    </w:rPr>
  </w:style>
  <w:style w:type="paragraph" w:customStyle="1" w:styleId="style4108">
    <w:name w:val="Name"/>
    <w:basedOn w:val="style1"/>
    <w:next w:val="style4108"/>
    <w:pPr>
      <w:spacing w:after="100"/>
    </w:pPr>
    <w:rPr>
      <w:sz w:val="40"/>
    </w:rPr>
  </w:style>
  <w:style w:type="paragraph" w:customStyle="1" w:styleId="style4109">
    <w:name w:val="Contact Info"/>
    <w:basedOn w:val="style0"/>
    <w:next w:val="style4109"/>
    <w:link w:val="style4110"/>
    <w:pPr>
      <w:pBdr>
        <w:top w:val="single" w:sz="4" w:space="4" w:color="auto"/>
      </w:pBdr>
      <w:autoSpaceDE w:val="false"/>
      <w:autoSpaceDN w:val="false"/>
      <w:adjustRightInd w:val="false"/>
      <w:spacing w:after="40"/>
      <w:jc w:val="center"/>
    </w:pPr>
    <w:rPr>
      <w:rFonts w:ascii="Bookman Old Style" w:hAnsi="Bookman Old Style"/>
      <w:noProof w:val="false"/>
      <w:sz w:val="19"/>
      <w:szCs w:val="19"/>
    </w:rPr>
  </w:style>
  <w:style w:type="character" w:customStyle="1" w:styleId="style4110">
    <w:name w:val="Contact Info Char"/>
    <w:next w:val="style4110"/>
    <w:link w:val="style4109"/>
    <w:rPr>
      <w:rFonts w:ascii="Bookman Old Style" w:hAnsi="Bookman Old Style"/>
      <w:sz w:val="19"/>
      <w:szCs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Words>2087</Words>
  <Pages>9</Pages>
  <Characters>12945</Characters>
  <Application>WPS Office</Application>
  <DocSecurity>0</DocSecurity>
  <Paragraphs>260</Paragraphs>
  <ScaleCrop>false</ScaleCrop>
  <Company>Net</Company>
  <LinksUpToDate>false</LinksUpToDate>
  <CharactersWithSpaces>15338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2019-05-18T01:34:00Z</dcterms:created>
  <dc:creator>daniel</dc:creator>
  <lastModifiedBy>vivo 1803</lastModifiedBy>
  <lastPrinted>2016-11-24T06:18:00Z</lastPrinted>
  <dcterms:modified xsi:type="dcterms:W3CDTF">2019-06-25T12:35:48Z</dcterms:modified>
  <revision>113</revision>
  <dc:title>RESHMY RAMESH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