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8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80"/>
          <w:sz w:val="36"/>
          <w:szCs w:val="36"/>
          <w:u w:val="none"/>
          <w:shd w:fill="auto" w:val="clear"/>
          <w:vertAlign w:val="baseline"/>
          <w:rtl w:val="0"/>
        </w:rPr>
        <w:t xml:space="preserve">COVERING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From,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Mintu M Daniel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Muttathumackal House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Mulakaramedu P.O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Kattappana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Idukki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Kerala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Ph: +919008482743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WHOMSOEVER IT MAY CONCERN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Sub: Application for a post of Clinical Optometrist in a required specialty.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Respected Sir/Madam,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I deem it a great pleasure to have the privilege of introducing myself to your esteemed institution. I am Graduate in B.Sc. OPTOMETRY (2012-2018) from AJ HOSPITAL, Mangalore. I am quite confident that both my skills and personal attributes match the requirements you seek for the role and that I would be able to effectively contribute to the team and the institution. I assure you that I will grasp my opportunities effectively and I will meet the time bound targeted objectives to the best satisfaction of the institution. I look forward for your positive reply note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Thanking you.  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81"/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81"/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Yours Faithfully</w:t>
        <w:tab/>
        <w:t xml:space="preserve">           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(MINTU M DANIEL)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Place: Kattappana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Date : 08.05.2019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                                               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lgerian" w:cs="Algerian" w:eastAsia="Algerian" w:hAnsi="Algerian"/>
          <w:color w:val="000000"/>
          <w:sz w:val="32"/>
          <w:szCs w:val="32"/>
        </w:rPr>
      </w:pPr>
      <w:r w:rsidDel="00000000" w:rsidR="00000000" w:rsidRPr="00000000">
        <w:rPr>
          <w:rFonts w:ascii="Algerian" w:cs="Algerian" w:eastAsia="Algerian" w:hAnsi="Algerian"/>
          <w:color w:val="000000"/>
          <w:sz w:val="32"/>
          <w:szCs w:val="32"/>
          <w:rtl w:val="0"/>
        </w:rPr>
        <w:t xml:space="preserve">                                </w:t>
      </w:r>
      <w:r w:rsidDel="00000000" w:rsidR="00000000" w:rsidRPr="00000000">
        <w:rPr>
          <w:rFonts w:ascii="Algerian" w:cs="Algerian" w:eastAsia="Algerian" w:hAnsi="Algerian"/>
          <w:b w:val="1"/>
          <w:color w:val="000080"/>
          <w:sz w:val="32"/>
          <w:szCs w:val="32"/>
          <w:rtl w:val="0"/>
        </w:rPr>
        <w:t xml:space="preserve">CURRICULUM VITAE</w:t>
      </w:r>
      <w:r w:rsidDel="00000000" w:rsidR="00000000" w:rsidRPr="00000000">
        <w:rPr>
          <w:rFonts w:ascii="Algerian" w:cs="Algerian" w:eastAsia="Algerian" w:hAnsi="Algerian"/>
          <w:color w:val="00000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lgerian" w:cs="Algerian" w:eastAsia="Algerian" w:hAnsi="Algerian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80"/>
          <w:sz w:val="24"/>
          <w:szCs w:val="24"/>
          <w:rtl w:val="0"/>
        </w:rPr>
        <w:t xml:space="preserve">Mintu M Daniel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Muttathumackal House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Mulakaramedu P.O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Kattappana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Idukki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Kerala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center" w:pos="4680"/>
        </w:tabs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Mob:  +91- 9008482743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Email: mintudanielm7@gmail.com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190625" cy="1552575"/>
            <wp:effectExtent b="9525" l="9525" r="9525" t="9525"/>
            <wp:docPr id="103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52575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lgerian" w:cs="Algerian" w:eastAsia="Algerian" w:hAnsi="Algerian"/>
          <w:b w:val="0"/>
          <w:i w:val="0"/>
          <w:smallCaps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gerian" w:cs="Algerian" w:eastAsia="Algerian" w:hAnsi="Algerian"/>
          <w:b w:val="0"/>
          <w:i w:val="0"/>
          <w:smallCaps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09920" cy="85090"/>
            <wp:effectExtent b="9525" l="9525" r="9525" t="9525"/>
            <wp:docPr id="103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9920" cy="85090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lgerian" w:cs="Algerian" w:eastAsia="Algerian" w:hAnsi="Algerian"/>
          <w:b w:val="0"/>
          <w:i w:val="0"/>
          <w:smallCaps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lgerian" w:cs="Algerian" w:eastAsia="Algerian" w:hAnsi="Algerian"/>
          <w:b w:val="1"/>
          <w:i w:val="0"/>
          <w:smallCaps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gerian" w:cs="Algerian" w:eastAsia="Algerian" w:hAnsi="Algerian"/>
          <w:b w:val="1"/>
          <w:i w:val="0"/>
          <w:smallCaps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Career Objective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1"/>
          <w:smallCaps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3778"/>
        <w:gridCol w:w="3778"/>
        <w:tblGridChange w:id="0">
          <w:tblGrid>
            <w:gridCol w:w="3778"/>
            <w:gridCol w:w="3778"/>
          </w:tblGrid>
        </w:tblGridChange>
      </w:tblGrid>
      <w:tr>
        <w:trPr>
          <w:trHeight w:val="140" w:hRule="atLeast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Seeking challenging position in a highly prestigious hospital that will utilize the skills acquired during my course of working for your esteemed concern and to establish a unique identity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left"/>
              <w:rPr>
                <w:rFonts w:ascii="Algerian" w:cs="Algerian" w:eastAsia="Algerian" w:hAnsi="Algerian"/>
                <w:b w:val="1"/>
                <w:color w:val="00008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left"/>
              <w:rPr>
                <w:rFonts w:ascii="Algerian" w:cs="Algerian" w:eastAsia="Algerian" w:hAnsi="Algerian"/>
                <w:b w:val="1"/>
                <w:color w:val="00008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80"/>
                <w:sz w:val="32"/>
                <w:szCs w:val="32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Algerian" w:cs="Algerian" w:eastAsia="Algerian" w:hAnsi="Algerian"/>
                <w:b w:val="1"/>
                <w:color w:val="000080"/>
                <w:sz w:val="32"/>
                <w:szCs w:val="32"/>
                <w:rtl w:val="0"/>
              </w:rPr>
              <w:t xml:space="preserve">Personal Profile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Mintu M Daniel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27/02/1995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Sex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Female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Marital Status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Single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Profession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B.Sc.Optometrist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Father’s Name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Daniel Mammen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Nationality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Indian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Religion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Christian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Mother Tongue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Malayalam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Languages Known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English, Malayalam, Hindi, Tamil &amp; Kannada</w:t>
            </w:r>
          </w:p>
        </w:tc>
      </w:tr>
    </w:tbl>
    <w:p w:rsidR="00000000" w:rsidDel="00000000" w:rsidP="00000000" w:rsidRDefault="00000000" w:rsidRPr="00000000" w14:paraId="00000050">
      <w:pPr>
        <w:rPr>
          <w:rFonts w:ascii="Algerian" w:cs="Algerian" w:eastAsia="Algerian" w:hAnsi="Algeri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lgerian" w:cs="Algerian" w:eastAsia="Algerian" w:hAnsi="Algerian"/>
          <w:b w:val="1"/>
          <w:color w:val="000080"/>
          <w:sz w:val="36"/>
          <w:szCs w:val="36"/>
        </w:rPr>
      </w:pPr>
      <w:r w:rsidDel="00000000" w:rsidR="00000000" w:rsidRPr="00000000">
        <w:rPr>
          <w:rFonts w:ascii="Algerian" w:cs="Algerian" w:eastAsia="Algerian" w:hAnsi="Algerian"/>
          <w:b w:val="1"/>
          <w:color w:val="000080"/>
          <w:sz w:val="36"/>
          <w:szCs w:val="36"/>
          <w:rtl w:val="0"/>
        </w:rPr>
        <w:t xml:space="preserve">PROFESSIONAL SUMMARY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21st March 2018 to 31st March 2019 worked in Lenskart. Com Opticals at Bangalore.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year clinical exposure as a part of internship from A.J Hospital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(01.02.2017 to 24.02.2018)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Mangalore.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Technical operations including but not limited to pretesting patients and administering eye examinations.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Experience in examining eyes and visual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Diagnosed problems/visual impairments and prescribed corrective lenses.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Algerian" w:cs="Algerian" w:eastAsia="Algerian" w:hAnsi="Algerian"/>
          <w:b w:val="0"/>
          <w:i w:val="0"/>
          <w:smallCaps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left"/>
        <w:rPr>
          <w:b w:val="1"/>
          <w:color w:val="000080"/>
          <w:sz w:val="28"/>
          <w:szCs w:val="28"/>
        </w:rPr>
      </w:pPr>
      <w:r w:rsidDel="00000000" w:rsidR="00000000" w:rsidRPr="00000000">
        <w:rPr>
          <w:rFonts w:ascii="Algerian" w:cs="Algerian" w:eastAsia="Algerian" w:hAnsi="Algerian"/>
          <w:b w:val="1"/>
          <w:color w:val="000080"/>
          <w:sz w:val="36"/>
          <w:szCs w:val="36"/>
          <w:rtl w:val="0"/>
        </w:rPr>
        <w:t xml:space="preserve">Educational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5.0" w:type="dxa"/>
        <w:jc w:val="left"/>
        <w:tblInd w:w="0.0" w:type="dxa"/>
        <w:tblLayout w:type="fixed"/>
        <w:tblLook w:val="0000"/>
      </w:tblPr>
      <w:tblGrid>
        <w:gridCol w:w="2448"/>
        <w:gridCol w:w="1170"/>
        <w:gridCol w:w="4590"/>
        <w:gridCol w:w="1367"/>
        <w:tblGridChange w:id="0">
          <w:tblGrid>
            <w:gridCol w:w="2448"/>
            <w:gridCol w:w="1170"/>
            <w:gridCol w:w="4590"/>
            <w:gridCol w:w="1367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23"/>
                <w:szCs w:val="23"/>
                <w:rtl w:val="0"/>
              </w:rPr>
              <w:t xml:space="preserve">Qualification/Subject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23"/>
                <w:szCs w:val="23"/>
                <w:rtl w:val="0"/>
              </w:rPr>
              <w:t xml:space="preserve">Year of Passing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23"/>
                <w:szCs w:val="23"/>
                <w:rtl w:val="0"/>
              </w:rPr>
              <w:t xml:space="preserve">Institute/University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23"/>
                <w:szCs w:val="23"/>
                <w:rtl w:val="0"/>
              </w:rPr>
              <w:t xml:space="preserve">Remarks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S.S.L.C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St.Jerome’s  Higher Secondary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 S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Auxilium Higher Secondary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B.Sc. Optometry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 J Institute of medical science ,Mangalore/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Rajiv Gandhi university of health sciences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00000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Algerian" w:cs="Algerian" w:eastAsia="Algerian" w:hAnsi="Algerian"/>
          <w:b w:val="0"/>
          <w:i w:val="0"/>
          <w:smallCaps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left"/>
        <w:rPr>
          <w:rFonts w:ascii="Algerian" w:cs="Algerian" w:eastAsia="Algerian" w:hAnsi="Algerian"/>
          <w:b w:val="0"/>
          <w:i w:val="0"/>
          <w:smallCaps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left"/>
        <w:rPr>
          <w:rFonts w:ascii="Algerian" w:cs="Algerian" w:eastAsia="Algerian" w:hAnsi="Algerian"/>
          <w:b w:val="1"/>
          <w:i w:val="0"/>
          <w:smallCaps w:val="0"/>
          <w:color w:val="00008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Algerian" w:cs="Algerian" w:eastAsia="Algerian" w:hAnsi="Algerian"/>
          <w:b w:val="1"/>
          <w:i w:val="0"/>
          <w:smallCaps w:val="0"/>
          <w:color w:val="000080"/>
          <w:sz w:val="32"/>
          <w:szCs w:val="32"/>
          <w:u w:val="none"/>
          <w:shd w:fill="auto" w:val="clear"/>
          <w:vertAlign w:val="baseline"/>
          <w:rtl w:val="0"/>
        </w:rPr>
        <w:t xml:space="preserve">WORKING AREA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left"/>
        <w:rPr>
          <w:rFonts w:ascii="Algerian" w:cs="Algerian" w:eastAsia="Algerian" w:hAnsi="Algerian"/>
          <w:b w:val="1"/>
          <w:i w:val="0"/>
          <w:smallCaps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4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77"/>
        <w:gridCol w:w="5472"/>
        <w:tblGridChange w:id="0">
          <w:tblGrid>
            <w:gridCol w:w="4077"/>
            <w:gridCol w:w="5472"/>
          </w:tblGrid>
        </w:tblGridChange>
      </w:tblGrid>
      <w:t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Refraction clinic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Lensometer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Tonometry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Sac syringing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Visual field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lgerian" w:cs="Algerian" w:eastAsia="Algerian" w:hAnsi="Algerian"/>
          <w:b w:val="1"/>
          <w:color w:val="000080"/>
          <w:sz w:val="32"/>
          <w:szCs w:val="32"/>
        </w:rPr>
      </w:pPr>
      <w:r w:rsidDel="00000000" w:rsidR="00000000" w:rsidRPr="00000000">
        <w:rPr>
          <w:rFonts w:ascii="Algerian" w:cs="Algerian" w:eastAsia="Algerian" w:hAnsi="Algerian"/>
          <w:b w:val="1"/>
          <w:color w:val="000080"/>
          <w:sz w:val="32"/>
          <w:szCs w:val="32"/>
          <w:rtl w:val="0"/>
        </w:rPr>
        <w:t xml:space="preserve">ROLES AND RESPONSIBILITIES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Pretesting patients and administering eye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Refraction, using streak Retinoscope and Auto Refractometer.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Diagnose problems/ Visual impairments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Prescribe corrective lenses and provide treatment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Provided education on disease management and its effect on ocular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mbria" w:cs="Cambria" w:eastAsia="Cambria" w:hAnsi="Cambria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lgerian" w:cs="Algerian" w:eastAsia="Algerian" w:hAnsi="Algerian"/>
          <w:b w:val="1"/>
          <w:color w:val="000080"/>
          <w:sz w:val="32"/>
          <w:szCs w:val="32"/>
        </w:rPr>
      </w:pPr>
      <w:r w:rsidDel="00000000" w:rsidR="00000000" w:rsidRPr="00000000">
        <w:rPr>
          <w:rFonts w:ascii="Algerian" w:cs="Algerian" w:eastAsia="Algerian" w:hAnsi="Algerian"/>
          <w:b w:val="1"/>
          <w:color w:val="000080"/>
          <w:sz w:val="32"/>
          <w:szCs w:val="32"/>
          <w:rtl w:val="0"/>
        </w:rPr>
        <w:t xml:space="preserve">Work Exposure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Experienced in Eye Dilation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Automated Refractometer(AR)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Humphrey field analyser(HFA)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Retinoscopy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b w:val="1"/>
          <w:i w:val="0"/>
          <w:smallCaps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Slit Lamp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Refraction ( Subjective &amp; Objective)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lens Dispensing ( Soft &amp; RGP)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Spectacle Dispensing, Quality Checking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Spectacle trouble shooting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lens trial generation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Spectacle Alignment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Fonts w:ascii="Algerian" w:cs="Algerian" w:eastAsia="Algerian" w:hAnsi="Algerian"/>
          <w:b w:val="1"/>
          <w:color w:val="000080"/>
          <w:sz w:val="36"/>
          <w:szCs w:val="36"/>
          <w:rtl w:val="0"/>
        </w:rPr>
        <w:t xml:space="preserve">Personal skills</w:t>
      </w:r>
      <w:r w:rsidDel="00000000" w:rsidR="00000000" w:rsidRPr="00000000">
        <w:rPr>
          <w:rFonts w:ascii="Algerian" w:cs="Algerian" w:eastAsia="Algerian" w:hAnsi="Algeri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Confident in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Takes initiative to work independently or part of a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Best team work provider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Willing to accept new challenges.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Positive attitude and dedicated to the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Willing to update knowledge up to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ind w:left="0" w:firstLine="0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ind w:left="360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Fonts w:ascii="Algerian" w:cs="Algerian" w:eastAsia="Algerian" w:hAnsi="Algerian"/>
          <w:b w:val="1"/>
          <w:color w:val="000080"/>
          <w:sz w:val="36"/>
          <w:szCs w:val="36"/>
          <w:rtl w:val="0"/>
        </w:rPr>
        <w:t xml:space="preserve">Summary of Training &amp; Workshops</w:t>
      </w:r>
      <w:r w:rsidDel="00000000" w:rsidR="00000000" w:rsidRPr="00000000">
        <w:rPr>
          <w:rFonts w:ascii="Algerian" w:cs="Algerian" w:eastAsia="Algerian" w:hAnsi="Algeri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8">
      <w:pPr>
        <w:spacing w:after="0" w:line="240" w:lineRule="auto"/>
        <w:ind w:left="360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Attended conference decoded at Sankara Eye Hospital, Chennai, MARCH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Attended the CME on Insight into IOL’s held on 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January 2016 at A J Institute of Medical Science.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Attended conference on Diabetic Retinopathy for Optometrists conducted on 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December 2017 at Manipal Academy of Higher Education, Manipal.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Participated in world optometry day celebration held in March 2014 and 2015 at AJ Institute of Medical Science.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Attended various surgical and screening eye camps.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Coordinated more than twenty journal club programme in A.J Institute, Mangalore.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jc w:val="center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jc w:val="center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jc w:val="center"/>
        <w:rPr>
          <w:rFonts w:ascii="Algerian" w:cs="Algerian" w:eastAsia="Algerian" w:hAnsi="Algerian"/>
          <w:b w:val="1"/>
          <w:color w:val="000080"/>
          <w:sz w:val="32"/>
          <w:szCs w:val="32"/>
        </w:rPr>
      </w:pPr>
      <w:r w:rsidDel="00000000" w:rsidR="00000000" w:rsidRPr="00000000">
        <w:rPr>
          <w:rFonts w:ascii="Algerian" w:cs="Algerian" w:eastAsia="Algerian" w:hAnsi="Algerian"/>
          <w:b w:val="1"/>
          <w:color w:val="000080"/>
          <w:sz w:val="32"/>
          <w:szCs w:val="32"/>
          <w:rtl w:val="0"/>
        </w:rPr>
        <w:t xml:space="preserve">References</w:t>
      </w:r>
    </w:p>
    <w:p w:rsidR="00000000" w:rsidDel="00000000" w:rsidP="00000000" w:rsidRDefault="00000000" w:rsidRPr="00000000" w14:paraId="000000B5">
      <w:pPr>
        <w:spacing w:after="0" w:line="240" w:lineRule="auto"/>
        <w:jc w:val="center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  Dr. SUDHIR HEGDE                                                           Mr. RAMCHANDRA V SHETT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HOD of Ophthalmology                                                          HOD of Optometry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A.J Hospital, Mangalore                                                         AJIMS Mangalore.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Contact number: 9880219903                                                Contact number: 9886101771</w:t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jc w:val="center"/>
        <w:rPr>
          <w:rFonts w:ascii="Algerian" w:cs="Algerian" w:eastAsia="Algerian" w:hAnsi="Algerian"/>
          <w:b w:val="1"/>
          <w:color w:val="000000"/>
          <w:sz w:val="28"/>
          <w:szCs w:val="28"/>
        </w:rPr>
      </w:pPr>
      <w:r w:rsidDel="00000000" w:rsidR="00000000" w:rsidRPr="00000000">
        <w:rPr>
          <w:rFonts w:ascii="Algerian" w:cs="Algerian" w:eastAsia="Algerian" w:hAnsi="Algerian"/>
          <w:b w:val="1"/>
          <w:color w:val="000000"/>
          <w:sz w:val="28"/>
          <w:szCs w:val="28"/>
          <w:rtl w:val="0"/>
        </w:rPr>
        <w:t xml:space="preserve">Declaration</w:t>
      </w:r>
    </w:p>
    <w:p w:rsidR="00000000" w:rsidDel="00000000" w:rsidP="00000000" w:rsidRDefault="00000000" w:rsidRPr="00000000" w14:paraId="000000CB">
      <w:pPr>
        <w:spacing w:after="0" w:line="240" w:lineRule="auto"/>
        <w:jc w:val="center"/>
        <w:rPr>
          <w:rFonts w:ascii="Algerian" w:cs="Algerian" w:eastAsia="Algerian" w:hAnsi="Algeri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 hereby declare that the information provided above is true to the best of my knowledge and belief. </w:t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Place: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Kattappana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Date: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2019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MINTU M DANIEL)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709920" cy="85090"/>
            <wp:effectExtent b="9525" l="9525" r="9525" t="9525"/>
            <wp:docPr id="103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9920" cy="85090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lgeri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tyle4097" w:customStyle="1">
    <w:name w:val="normal"/>
    <w:next w:val="style4097"/>
    <w:pPr/>
  </w:style>
  <w:style w:type="table" w:styleId="style4098" w:customStyle="1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style2">
    <w:name w:val="heading 2"/>
    <w:basedOn w:val="style4097"/>
    <w:next w:val="style4097"/>
    <w:pPr>
      <w:keepNext w:val="1"/>
      <w:keepLines w:val="1"/>
      <w:spacing w:after="80" w:before="360"/>
    </w:pPr>
    <w:rPr>
      <w:b w:val="1"/>
      <w:sz w:val="36"/>
      <w:szCs w:val="36"/>
    </w:rPr>
  </w:style>
  <w:style w:type="paragraph" w:styleId="style3">
    <w:name w:val="heading 3"/>
    <w:basedOn w:val="style4097"/>
    <w:next w:val="style4097"/>
    <w:pPr>
      <w:keepNext w:val="1"/>
      <w:keepLines w:val="1"/>
      <w:spacing w:after="80" w:before="280"/>
    </w:pPr>
    <w:rPr>
      <w:b w:val="1"/>
      <w:sz w:val="28"/>
      <w:szCs w:val="28"/>
    </w:rPr>
  </w:style>
  <w:style w:type="paragraph" w:styleId="style4">
    <w:name w:val="heading 4"/>
    <w:basedOn w:val="style4097"/>
    <w:next w:val="style4097"/>
    <w:pPr>
      <w:keepNext w:val="1"/>
      <w:keepLines w:val="1"/>
      <w:spacing w:after="40" w:before="240"/>
    </w:pPr>
    <w:rPr>
      <w:b w:val="1"/>
      <w:sz w:val="24"/>
      <w:szCs w:val="24"/>
    </w:rPr>
  </w:style>
  <w:style w:type="paragraph" w:styleId="style5">
    <w:name w:val="heading 5"/>
    <w:basedOn w:val="style4097"/>
    <w:next w:val="style4097"/>
    <w:pPr>
      <w:keepNext w:val="1"/>
      <w:keepLines w:val="1"/>
      <w:spacing w:after="40" w:before="220"/>
    </w:pPr>
    <w:rPr>
      <w:b w:val="1"/>
      <w:sz w:val="22"/>
      <w:szCs w:val="22"/>
    </w:rPr>
  </w:style>
  <w:style w:type="paragraph" w:styleId="style6">
    <w:name w:val="heading 6"/>
    <w:basedOn w:val="style4097"/>
    <w:next w:val="style4097"/>
    <w:pPr>
      <w:keepNext w:val="1"/>
      <w:keepLines w:val="1"/>
      <w:spacing w:after="40" w:before="200"/>
    </w:pPr>
    <w:rPr>
      <w:b w:val="1"/>
      <w:sz w:val="20"/>
      <w:szCs w:val="20"/>
    </w:rPr>
  </w:style>
  <w:style w:type="paragraph" w:styleId="style62">
    <w:name w:val="Title"/>
    <w:basedOn w:val="style4097"/>
    <w:next w:val="style4097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yle0" w:default="1">
    <w:name w:val="Normal"/>
    <w:next w:val="style0"/>
    <w:qFormat w:val="1"/>
    <w:pPr/>
  </w:style>
  <w:style w:type="character" w:styleId="style65" w:default="1">
    <w:name w:val="Default Paragraph Font"/>
    <w:next w:val="style65"/>
    <w:uiPriority w:val="1"/>
  </w:style>
  <w:style w:type="table" w:styleId="style105" w:default="1">
    <w:name w:val="Normal Table"/>
    <w:next w:val="style105"/>
    <w:uiPriority w:val="99"/>
    <w:qFormat w:val="1"/>
    <w:pPr/>
    <w:rPr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107" w:default="1">
    <w:name w:val="No List"/>
    <w:next w:val="style107"/>
    <w:uiPriority w:val="99"/>
    <w:pPr/>
  </w:style>
  <w:style w:type="paragraph" w:styleId="style4099" w:customStyle="1">
    <w:name w:val="Default"/>
    <w:next w:val="style4099"/>
    <w:pPr>
      <w:autoSpaceDE w:val="0"/>
      <w:autoSpaceDN w:val="0"/>
      <w:adjustRightInd w:val="0"/>
      <w:spacing w:after="0" w:line="240" w:lineRule="auto"/>
    </w:pPr>
    <w:rPr>
      <w:rFonts w:ascii="Cambria" w:cs="Cambria" w:hAnsi="Cambria"/>
      <w:color w:val="000000"/>
      <w:sz w:val="24"/>
      <w:szCs w:val="24"/>
    </w:rPr>
  </w:style>
  <w:style w:type="table" w:styleId="style154">
    <w:name w:val="Table Grid"/>
    <w:basedOn w:val="style105"/>
    <w:next w:val="style154"/>
    <w:uiPriority w:val="59"/>
    <w:pPr>
      <w:spacing w:after="0" w:line="240" w:lineRule="auto"/>
    </w:pPr>
    <w:rPr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paragraph" w:styleId="style179">
    <w:name w:val="List Paragraph"/>
    <w:basedOn w:val="style0"/>
    <w:next w:val="style179"/>
    <w:uiPriority w:val="34"/>
    <w:qFormat w:val="1"/>
    <w:pPr>
      <w:ind w:left="720"/>
      <w:contextualSpacing w:val="1"/>
    </w:pPr>
    <w:rPr>
      <w:lang w:val="en-IN"/>
    </w:rPr>
  </w:style>
  <w:style w:type="paragraph" w:styleId="style4100" w:customStyle="1">
    <w:name w:val="p0"/>
    <w:basedOn w:val="style0"/>
    <w:next w:val="style4100"/>
    <w:pPr>
      <w:wordWrap w:val="0"/>
      <w:spacing w:after="0" w:line="240" w:lineRule="auto"/>
      <w:jc w:val="both"/>
    </w:pPr>
    <w:rPr>
      <w:rFonts w:ascii="SimSun" w:cs="Times New Roman" w:eastAsia="SimSun" w:hAnsi="SimSun"/>
      <w:sz w:val="20"/>
      <w:szCs w:val="20"/>
      <w:lang w:eastAsia="en-IN" w:val="en-IN"/>
    </w:rPr>
  </w:style>
  <w:style w:type="paragraph" w:styleId="style4101" w:customStyle="1">
    <w:name w:val="p15"/>
    <w:basedOn w:val="style0"/>
    <w:next w:val="style4101"/>
    <w:pPr>
      <w:wordWrap w:val="0"/>
      <w:spacing w:after="0" w:line="240" w:lineRule="auto"/>
      <w:ind w:left="720"/>
      <w:jc w:val="both"/>
    </w:pPr>
    <w:rPr>
      <w:rFonts w:ascii="SimSun" w:cs="Times New Roman" w:eastAsia="SimSun" w:hAnsi="SimSun"/>
      <w:sz w:val="20"/>
      <w:szCs w:val="20"/>
      <w:lang w:eastAsia="en-IN" w:val="en-IN"/>
    </w:rPr>
  </w:style>
  <w:style w:type="paragraph" w:styleId="style153">
    <w:name w:val="Balloon Text"/>
    <w:basedOn w:val="style0"/>
    <w:next w:val="style153"/>
    <w:link w:val="style4102"/>
    <w:uiPriority w:val="9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style4102" w:customStyle="1">
    <w:name w:val="Balloon Text Char"/>
    <w:basedOn w:val="style65"/>
    <w:next w:val="style4102"/>
    <w:link w:val="style153"/>
    <w:uiPriority w:val="99"/>
    <w:rPr>
      <w:rFonts w:ascii="Tahoma" w:cs="Tahoma" w:hAnsi="Tahoma"/>
      <w:sz w:val="16"/>
      <w:szCs w:val="16"/>
    </w:rPr>
  </w:style>
  <w:style w:type="paragraph" w:styleId="style74">
    <w:name w:val="Subtitle"/>
    <w:basedOn w:val="style4097"/>
    <w:next w:val="style409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style4103" w:customStyle="1">
    <w:basedOn w:val="style4098"/>
    <w:next w:val="style4103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04" w:customStyle="1">
    <w:basedOn w:val="style4098"/>
    <w:next w:val="style4104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05" w:customStyle="1">
    <w:basedOn w:val="style4098"/>
    <w:next w:val="style4105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06" w:customStyle="1">
    <w:basedOn w:val="style4098"/>
    <w:next w:val="style4106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2019-02-27T19:25:26Z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