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1026" style="position:absolute;margin-left:634.4pt;margin-top:1.8pt;width:99.7pt;height:127.75pt;z-index:4;mso-wrap-distance-left:0;mso-wrap-distance-right:0;mso-position-horizontal-relative:marginage" coordsize="1994,2555ff" coordorigin="8658,-224" o:spid="_x0000_s1038"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1028" style="position:absolute;left:8661;top:-222;width:1988;height:2549;visibility:visible" o:spid="_x0000_s1040" type="#_x0000_t75">
              <v:imagedata id="rId8" r:id="rId1" o:title=""/>
            </v:shape>
            <v:shape id="1029" style="position:absolute;left:8661;top:-222;width:1988;height:2549;visibility:visible;mso-position-horizontal-relative:text;mso-position-vertical-relative:textext;mso-width-relative:page;mso-height-relative:page" coordsize="1988,2549" o:spid="_x0000_s1039" filled="f" strokecolor="#231f20" strokeweight=".3pt" path="m113,l48,2,14,14,2,48,,113,,2435r2,66l14,2534r34,13l113,2549r1761,l1939,2547r34,-13l1986,2501r1,-66l1987,113r-1,-65l1973,14,1939,2,1874,,113,xe">
              <v:path arrowok="t" o:connectangles="0,0,0,0,0,0,0,0,0,0,0,0,0,0,0,0,0,0,0,0,0" o:connectlocs="113,-221;48,-219;14,-207;2,-173;0,-108;0,2214;2,2280;14,2313;48,2326;113,2328;1874,2328;1939,2326;1973,2313;1986,2280;1987,2214;1987,-108;1986,-173;1973,-207;1939,-219;1874,-221;113,-221" o:connecttype="custom"/>
            </v:shape>
          </v:group>
        </w:pict>
      </w:r>
    </w:p>
    <w:p w:rsidR="00000000" w:rsidDel="00000000" w:rsidP="00000000" w:rsidRDefault="00000000" w:rsidRPr="00000000" w14:paraId="00000002">
      <w:pPr>
        <w:spacing w:before="272" w:lineRule="auto"/>
        <w:ind w:left="366"/>
        <w:contextualSpacing w:val="0"/>
        <w:jc w:val="both"/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u w:val="single"/>
          <w:rtl w:val="0"/>
        </w:rPr>
        <w:t xml:space="preserve">Resume for the position of HR OFFICER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3" w:lineRule="auto"/>
        <w:contextualSpacing w:val="0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      Riswana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258824" cy="158496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366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+91 9207568183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1030" style="position:absolute;left:0;text-align:left;margin-left:16.799921259842517pt;margin-top:8.95pt;width:137.7pt;height:18.45pt;z-index:2;mso-wrap-distance-left:0;mso-wrap-distance-right:0;mso-position-horizontal-relative:marginage" coordsize="10412,369ff" coordorigin="747,183" o:spid="_x0000_s1035">
            <v:shape id="1031" style="position:absolute;left:747;top:183;width:10412;height:369;visibility:visible;mso-position-horizontal-relative:text;mso-position-vertical-relative:textext;mso-width-relative:page;mso-height-relative:page" coordsize="10412,369" o:spid="_x0000_s1037" fillcolor="#c7c8ca" stroked="f" path="m10298,l113,,48,2,14,14,2,48,,114,,255r2,66l14,355r34,12l113,369r10185,l10364,367r33,-12l10410,321r2,-66l10412,114r-2,-66l10397,14,10364,2,10298,xe">
              <v:path arrowok="t" o:connectangles="0,0,0,0,0,0,0,0,0,0,0,0,0,0,0,0,0,0,0,0,0" o:connectlocs="10298,183;113,183;48,185;14,197;2,231;0,297;0,438;2,504;14,538;48,550;113,552;10298,552;10364,550;10397,538;10410,504;10412,438;10412,297;10410,231;10397,197;10364,185;10298,183" o:connecttype="custom"/>
            </v:shape>
            <v:shapetype id="_x0000_t202" coordsize="21600,21600" o:spt="202.0" path="m,l,21600r21600,l21600,xe">
              <v:stroke joinstyle="miter"/>
              <v:path o:connecttype="rect" gradientshapeok="t"/>
            </v:shapetype>
            <v:shape id="1033" style="position:absolute;left:747;top:183;width:10412;height:369;visibility:visible" o:spid="_x0000_s1036" filled="f" stroked="f" type="#_x0000_t202">
              <v:textbox inset="0,0,0,0">
                <w:txbxContent>
                  <w:p w:rsidR="008028E2" w:rsidDel="00000000" w:rsidP="00000000" w:rsidRDefault="00B258B7" w:rsidRPr="00000000">
                    <w:pPr>
                      <w:spacing w:before="55"/>
                    </w:pPr>
                    <w:r w:rsidDel="00000000" w:rsidR="00000000" w:rsidRPr="00000000">
                      <w:rPr>
                        <w:rFonts w:ascii="Arial"/>
                        <w:b w:val="1"/>
                        <w:color w:val="231f20"/>
                        <w:sz w:val="24"/>
                      </w:rPr>
                      <w:t>Career Objective</w:t>
                    </w:r>
                  </w:p>
                </w:txbxContent>
              </v:textbox>
            </v:shape>
          </v:group>
        </w:pic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To face challenges, learn and delivery my best for the growth and development of HR industry.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31f20"/>
          <w:sz w:val="24"/>
          <w:szCs w:val="24"/>
          <w:highlight w:val="lightGray"/>
          <w:u w:val="none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Worked as HR Consultant for H.E.C.A. HR Consultants from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july 2017 to february 2018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www.higher-educations-consultants.com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Key Responsibilities –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.     Approach Corporate to seek information on vacancies available for fresher’s and experienced.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.     Sourcing fresher’s and experienced candidates through institutions and social media. Coordinating interview processes.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31f20"/>
          <w:sz w:val="24"/>
          <w:szCs w:val="24"/>
          <w:highlight w:val="lightGray"/>
          <w:u w:val="none"/>
          <w:vertAlign w:val="baseline"/>
          <w:rtl w:val="0"/>
        </w:rPr>
        <w:t xml:space="preserve">PROFESSIONAL QUALIFICATION’S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National Diploma in Human Resource Management from H.E.C.A. Kochi.  Certifying authority, BharathSevakSamaj Vocational Education(A Central govt. Certifying agency).(From Jan 2017 to December 2017)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Entrepreneurship and Corporate Skills – H.E.C.A. Certificate Training in Entrepreneurship and Corporate skills (Duration 3 months), From September 2017 to November 2017.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31f20"/>
          <w:sz w:val="24"/>
          <w:szCs w:val="24"/>
          <w:highlight w:val="lightGray"/>
          <w:u w:val="none"/>
          <w:vertAlign w:val="baseline"/>
          <w:rtl w:val="0"/>
        </w:rPr>
        <w:t xml:space="preserve">ACADEMIC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  <w:tab/>
        <w:t xml:space="preserve">Bachelor’s Degree in Commerce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•   Plus Two–From State board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107" w:line="240" w:lineRule="auto"/>
        <w:ind w:left="644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Cont’d….2/-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1034" style="position:absolute;left:0;text-align:left;margin-left:1.5pt;margin-top:11.9pt;width:195.6pt;height:18.45pt;z-index:3;mso-wrap-distance-left:0;mso-wrap-distance-right:0;mso-position-horizontal-relative:marginage" coordsize="10412,369ff" coordorigin="747,239" o:spid="_x0000_s1032">
            <v:shape id="1035" style="position:absolute;left:747;top:239;width:10412;height:369;visibility:visible;mso-position-horizontal-relative:text;mso-position-vertical-relative:textext;mso-width-relative:page;mso-height-relative:page" coordsize="10412,369" o:spid="_x0000_s1034" fillcolor="#c7c8ca" stroked="f" path="m10298,l113,,48,1,14,14,2,48,,113,,255r2,65l14,354r34,12l113,368r10185,l10364,366r33,-12l10410,320r2,-65l10412,113r-2,-65l10397,14,10364,1,10298,xe">
              <v:path arrowok="t" o:connectangles="0,0,0,0,0,0,0,0,0,0,0,0,0,0,0,0,0,0,0,0,0" o:connectlocs="10298,240;113,240;48,241;14,254;2,288;0,353;0,495;2,560;14,594;48,606;113,608;10298,608;10364,606;10397,594;10410,560;10412,495;10412,353;10410,288;10397,254;10364,241;10298,240" o:connecttype="custom"/>
            </v:shape>
            <v:shape id="1036" style="position:absolute;left:1148;top:239;width:10011;height:369;visibility:visible" o:spid="_x0000_s1033" filled="f" stroked="f" type="#_x0000_t202">
              <v:textbox inset="0,0,0,0">
                <w:txbxContent>
                  <w:p w:rsidR="008028E2" w:rsidDel="00000000" w:rsidP="00000000" w:rsidRDefault="00B258B7" w:rsidRPr="00000000">
                    <w:pPr>
                      <w:spacing w:before="55"/>
                      <w:ind w:left="259"/>
                      <w:rPr>
                        <w:rFonts w:ascii="Arial"/>
                        <w:b w:val="1"/>
                        <w:sz w:val="24"/>
                      </w:rPr>
                    </w:pPr>
                    <w:r w:rsidDel="00000000" w:rsidR="00000000" w:rsidRPr="00000000">
                      <w:rPr>
                        <w:rFonts w:ascii="Arial"/>
                        <w:b w:val="1"/>
                        <w:color w:val="231f20"/>
                        <w:sz w:val="24"/>
                      </w:rPr>
                      <w:t>Personality Traits</w:t>
                    </w:r>
                  </w:p>
                </w:txbxContent>
              </v:textbox>
            </v:shape>
          </v:group>
        </w:pic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205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Hardworking and good learner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107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Optimistic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107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Able to motivate &amp; negotiate thepeople.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107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Good listener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107" w:line="240" w:lineRule="auto"/>
        <w:ind w:left="644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107" w:line="240" w:lineRule="auto"/>
        <w:ind w:left="644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1037" style="position:absolute;left:0;text-align:left;margin-left:5.349921259842519pt;margin-top:13.8pt;width:520.6pt;height:18.45pt;z-index:5;mso-wrap-distance-left:0;mso-wrap-distance-right:0;mso-position-horizontal-relative:marginage" coordsize="10412,369ff" coordorigin="747,276" o:spid="_x0000_s1029">
            <v:shape id="1038" style="position:absolute;left:747;top:276;width:10412;height:369;visibility:visible;mso-position-horizontal-relative:text;mso-position-vertical-relative:textext;mso-width-relative:page;mso-height-relative:page" coordsize="10412,369" o:spid="_x0000_s1031" fillcolor="#c7c8ca" stroked="f" path="m10298,l113,,48,2,14,14,2,48,,113,,255r2,66l14,354r34,13l113,369r10185,l10364,367r33,-13l10410,321r2,-66l10412,113r-2,-65l10397,14,10364,2,10298,xe">
              <v:path arrowok="t" o:connectangles="0,0,0,0,0,0,0,0,0,0,0,0,0,0,0,0,0,0,0,0,0" o:connectlocs="10298,276;113,276;48,278;14,290;2,324;0,389;0,531;2,597;14,630;48,643;113,645;10298,645;10364,643;10397,630;10410,597;10412,531;10412,389;10410,324;10397,290;10364,278;10298,276" o:connecttype="custom"/>
            </v:shape>
            <v:shape id="1039" style="position:absolute;left:747;top:276;width:10412;height:369;visibility:visible" o:spid="_x0000_s1030" filled="f" stroked="f" type="#_x0000_t202">
              <v:textbox inset="0,0,0,0">
                <w:txbxContent>
                  <w:p w:rsidR="008028E2" w:rsidDel="00000000" w:rsidP="00000000" w:rsidRDefault="00B258B7" w:rsidRPr="00000000">
                    <w:pPr>
                      <w:spacing w:before="55"/>
                      <w:ind w:left="259"/>
                      <w:rPr>
                        <w:rFonts w:ascii="Arial"/>
                        <w:b w:val="1"/>
                        <w:sz w:val="24"/>
                      </w:rPr>
                    </w:pPr>
                    <w:r w:rsidDel="00000000" w:rsidR="00000000" w:rsidRPr="00000000">
                      <w:rPr>
                        <w:rFonts w:ascii="Arial"/>
                        <w:b w:val="1"/>
                        <w:color w:val="231f20"/>
                        <w:sz w:val="24"/>
                      </w:rPr>
                      <w:t>Personal Details</w:t>
                    </w:r>
                  </w:p>
                </w:txbxContent>
              </v:textbox>
            </v:shape>
          </v:group>
        </w:pic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  <w:tab w:val="left" w:pos="2126"/>
        </w:tabs>
        <w:spacing w:after="0" w:before="205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DOB</w:t>
        <w:tab/>
        <w:t xml:space="preserve">- 15-11-1995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  <w:tab w:val="left" w:pos="2126"/>
        </w:tabs>
        <w:spacing w:after="0" w:before="159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Status</w:t>
        <w:tab/>
        <w:t xml:space="preserve">-Married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  <w:tab w:val="left" w:pos="2126"/>
        </w:tabs>
        <w:spacing w:after="0" w:before="159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Nationality</w:t>
        <w:tab/>
        <w:t xml:space="preserve">-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  <w:tab w:val="left" w:pos="2126"/>
        </w:tabs>
        <w:spacing w:after="0" w:before="159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Religion</w:t>
        <w:tab/>
        <w:t xml:space="preserve">- Muslim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</w:tabs>
        <w:spacing w:after="0" w:before="159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Passport No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  <w:tab w:val="left" w:pos="2126"/>
        </w:tabs>
        <w:spacing w:after="0" w:before="159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Languages</w:t>
        <w:tab/>
        <w:t xml:space="preserve">- English &amp;Malayalam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0"/>
          <w:tab w:val="left" w:pos="2126"/>
        </w:tabs>
        <w:spacing w:after="0" w:before="159" w:line="240" w:lineRule="auto"/>
        <w:ind w:left="644" w:right="0" w:hanging="283"/>
        <w:contextualSpacing w:val="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  <w:tab/>
        <w:t xml:space="preserve">- kadavilthazhath house Chalackal marampilly Po aluva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1040" style="position:absolute;left:0;text-align:left;margin-left:5.349921259842519pt;margin-top:9.7pt;width:520.6pt;height:18.45pt;z-index:6;mso-wrap-distance-left:0;mso-wrap-distance-right:0;mso-position-horizontal-relative:marginage" coordsize="10412,369ff" coordorigin="747,194" o:spid="_x0000_s1026">
            <v:shape id="1041" style="position:absolute;left:747;top:193;width:10412;height:369;visibility:visible;mso-position-horizontal-relative:text;mso-position-vertical-relative:textext;mso-width-relative:page;mso-height-relative:page" coordsize="10412,369" o:spid="_x0000_s1028" fillcolor="#c7c8ca" stroked="f" path="m10298,l113,,48,1,14,14,2,48,,113,,255r2,65l14,354r34,12l113,368r10185,l10364,366r33,-12l10410,320r2,-65l10412,113r-2,-65l10397,14,10364,1,10298,xe">
              <v:path arrowok="t" o:connectangles="0,0,0,0,0,0,0,0,0,0,0,0,0,0,0,0,0,0,0,0,0" o:connectlocs="10298,194;113,194;48,195;14,208;2,242;0,307;0,449;2,514;14,548;48,560;113,562;10298,562;10364,560;10397,548;10410,514;10412,449;10412,307;10410,242;10397,208;10364,195;10298,194" o:connecttype="custom"/>
            </v:shape>
            <v:shape id="1042" style="position:absolute;left:747;top:193;width:10412;height:369;visibility:visible" o:spid="_x0000_s1027" filled="f" stroked="f" type="#_x0000_t202">
              <v:textbox inset="0,0,0,0">
                <w:txbxContent>
                  <w:p w:rsidR="008028E2" w:rsidDel="00000000" w:rsidP="00000000" w:rsidRDefault="00B258B7" w:rsidRPr="00000000">
                    <w:pPr>
                      <w:spacing w:before="55"/>
                      <w:ind w:left="259"/>
                      <w:rPr>
                        <w:rFonts w:ascii="Arial"/>
                        <w:b w:val="1"/>
                        <w:i w:val="1"/>
                        <w:sz w:val="24"/>
                      </w:rPr>
                    </w:pPr>
                    <w:r w:rsidDel="00000000" w:rsidR="00000000" w:rsidRPr="00000000">
                      <w:rPr>
                        <w:rFonts w:ascii="Arial"/>
                        <w:b w:val="1"/>
                        <w:color w:val="231f20"/>
                        <w:sz w:val="24"/>
                      </w:rPr>
                      <w:t>Declaration</w:t>
                    </w:r>
                  </w:p>
                </w:txbxContent>
              </v:textbox>
            </v:shape>
          </v:group>
        </w:pic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8.00000000000006" w:lineRule="auto"/>
        <w:ind w:left="366" w:right="57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Iherebydeclarethatalltheabovementionedabovearetruetothebestofmy knowledge &amp;belief.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6"/>
        </w:tabs>
        <w:spacing w:after="0" w:before="159" w:line="240" w:lineRule="auto"/>
        <w:ind w:left="366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Place:Kochi</w:t>
        <w:tab/>
        <w:t xml:space="preserve">Riswana</w:t>
      </w:r>
      <w:r w:rsidDel="00000000" w:rsidR="00000000" w:rsidRPr="00000000">
        <w:rPr>
          <w:rtl w:val="0"/>
        </w:rPr>
      </w:r>
    </w:p>
    <w:sectPr>
      <w:pgSz w:h="16840" w:w="11910"/>
      <w:pgMar w:bottom="280" w:top="1100" w:left="640" w:right="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644" w:hanging="283.99999999999994"/>
      </w:pPr>
      <w:rPr>
        <w:rFonts w:ascii="Century Gothic" w:cs="Century Gothic" w:eastAsia="Century Gothic" w:hAnsi="Century Gothic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38" w:hanging="284"/>
      </w:pPr>
      <w:rPr/>
    </w:lvl>
    <w:lvl w:ilvl="2">
      <w:start w:val="1"/>
      <w:numFmt w:val="bullet"/>
      <w:lvlText w:val="•"/>
      <w:lvlJc w:val="left"/>
      <w:pPr>
        <w:ind w:left="2637" w:hanging="284"/>
      </w:pPr>
      <w:rPr/>
    </w:lvl>
    <w:lvl w:ilvl="3">
      <w:start w:val="1"/>
      <w:numFmt w:val="bullet"/>
      <w:lvlText w:val="•"/>
      <w:lvlJc w:val="left"/>
      <w:pPr>
        <w:ind w:left="3635" w:hanging="284"/>
      </w:pPr>
      <w:rPr/>
    </w:lvl>
    <w:lvl w:ilvl="4">
      <w:start w:val="1"/>
      <w:numFmt w:val="bullet"/>
      <w:lvlText w:val="•"/>
      <w:lvlJc w:val="left"/>
      <w:pPr>
        <w:ind w:left="4634" w:hanging="284"/>
      </w:pPr>
      <w:rPr/>
    </w:lvl>
    <w:lvl w:ilvl="5">
      <w:start w:val="1"/>
      <w:numFmt w:val="bullet"/>
      <w:lvlText w:val="•"/>
      <w:lvlJc w:val="left"/>
      <w:pPr>
        <w:ind w:left="5632" w:hanging="283.9999999999991"/>
      </w:pPr>
      <w:rPr/>
    </w:lvl>
    <w:lvl w:ilvl="6">
      <w:start w:val="1"/>
      <w:numFmt w:val="bullet"/>
      <w:lvlText w:val="•"/>
      <w:lvlJc w:val="left"/>
      <w:pPr>
        <w:ind w:left="6631" w:hanging="284"/>
      </w:pPr>
      <w:rPr/>
    </w:lvl>
    <w:lvl w:ilvl="7">
      <w:start w:val="1"/>
      <w:numFmt w:val="bullet"/>
      <w:lvlText w:val="•"/>
      <w:lvlJc w:val="left"/>
      <w:pPr>
        <w:ind w:left="7629" w:hanging="284"/>
      </w:pPr>
      <w:rPr/>
    </w:lvl>
    <w:lvl w:ilvl="8">
      <w:start w:val="1"/>
      <w:numFmt w:val="bullet"/>
      <w:lvlText w:val="•"/>
      <w:lvlJc w:val="left"/>
      <w:pPr>
        <w:ind w:left="8628" w:hanging="2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8028E2"/>
    <w:rPr>
      <w:rFonts w:ascii="Century Gothic" w:cs="Century Gothic" w:eastAsia="Century Gothic" w:hAnsi="Century Gothic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8028E2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rsid w:val="008028E2"/>
    <w:pPr>
      <w:spacing w:before="159"/>
      <w:ind w:left="649" w:hanging="283"/>
    </w:pPr>
  </w:style>
  <w:style w:type="paragraph" w:styleId="TableParagraph" w:customStyle="1">
    <w:name w:val="Table Paragraph"/>
    <w:basedOn w:val="Normal"/>
    <w:uiPriority w:val="1"/>
    <w:qFormat w:val="1"/>
    <w:rsid w:val="008028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F34C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F34CB"/>
    <w:rPr>
      <w:rFonts w:ascii="Tahoma" w:cs="Tahoma" w:eastAsia="Century Gothic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5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