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CURRICULUM VITAE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22" w:dyaOrig="1984">
          <v:rect xmlns:o="urn:schemas-microsoft-com:office:office" xmlns:v="urn:schemas-microsoft-com:vml" id="rectole0000000000" style="width:91.100000pt;height:9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SHILPA BABU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Kalloor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Kottuvally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Kaithararam P.O,</w:t>
        <w:tab/>
        <w:tab/>
        <w:tab/>
        <w:tab/>
        <w:tab/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577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Pin code-682034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Email: shilpa1995lb@gmail.com</w:t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Phone: +91 8089612218</w:t>
      </w:r>
    </w:p>
    <w:tbl>
      <w:tblPr/>
      <w:tblGrid>
        <w:gridCol w:w="8871"/>
      </w:tblGrid>
      <w:tr>
        <w:trPr>
          <w:trHeight w:val="90" w:hRule="auto"/>
          <w:jc w:val="left"/>
        </w:trPr>
        <w:tc>
          <w:tcPr>
            <w:tcW w:w="887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Objective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Seeking a position where my experience in will add value to operations and utilize my knowledge, experience, skills and abilities.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Educational Qualifications</w:t>
      </w:r>
    </w:p>
    <w:tbl>
      <w:tblPr/>
      <w:tblGrid>
        <w:gridCol w:w="3545"/>
        <w:gridCol w:w="3818"/>
        <w:gridCol w:w="2105"/>
      </w:tblGrid>
      <w:tr>
        <w:trPr>
          <w:trHeight w:val="629" w:hRule="auto"/>
          <w:jc w:val="left"/>
        </w:trPr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Course</w:t>
            </w:r>
          </w:p>
        </w:tc>
        <w:tc>
          <w:tcPr>
            <w:tcW w:w="3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Board/University</w:t>
            </w:r>
          </w:p>
        </w:tc>
        <w:tc>
          <w:tcPr>
            <w:tcW w:w="2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 of Passing</w:t>
            </w:r>
          </w:p>
        </w:tc>
      </w:tr>
      <w:tr>
        <w:trPr>
          <w:trHeight w:val="1" w:hRule="atLeast"/>
          <w:jc w:val="left"/>
        </w:trPr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Bachelor of Science (B.Sc) in Nursing</w:t>
            </w:r>
          </w:p>
        </w:tc>
        <w:tc>
          <w:tcPr>
            <w:tcW w:w="3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TAMILNADU DR. MGR UNIVERSITY</w:t>
            </w:r>
          </w:p>
        </w:tc>
        <w:tc>
          <w:tcPr>
            <w:tcW w:w="2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Professional Registration[Reg.No.188425]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Kerala registration[Reg.No. KL04201800809]</w:t>
            </w:r>
          </w:p>
        </w:tc>
        <w:tc>
          <w:tcPr>
            <w:tcW w:w="3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Tamilnadu Nurses and midwife Council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Kerala Nurses and midwife Council</w:t>
            </w:r>
          </w:p>
        </w:tc>
        <w:tc>
          <w:tcPr>
            <w:tcW w:w="2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Academics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tbl>
      <w:tblPr/>
      <w:tblGrid>
        <w:gridCol w:w="3438"/>
        <w:gridCol w:w="3870"/>
        <w:gridCol w:w="2160"/>
      </w:tblGrid>
      <w:tr>
        <w:trPr>
          <w:trHeight w:val="539" w:hRule="auto"/>
          <w:jc w:val="left"/>
        </w:trPr>
        <w:tc>
          <w:tcPr>
            <w:tcW w:w="3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Course</w:t>
            </w:r>
          </w:p>
        </w:tc>
        <w:tc>
          <w:tcPr>
            <w:tcW w:w="3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Board/University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 of Passing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Higher Secondary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Level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Central Board of  Secondary Education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</w:trPr>
        <w:tc>
          <w:tcPr>
            <w:tcW w:w="3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Secondary Level</w:t>
            </w:r>
          </w:p>
        </w:tc>
        <w:tc>
          <w:tcPr>
            <w:tcW w:w="3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Central Board of  Secondary Education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Experience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157"/>
        <w:gridCol w:w="3148"/>
        <w:gridCol w:w="1710"/>
        <w:gridCol w:w="2520"/>
      </w:tblGrid>
      <w:tr>
        <w:trPr>
          <w:trHeight w:val="548" w:hRule="auto"/>
          <w:jc w:val="left"/>
        </w:trPr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Period</w:t>
            </w:r>
          </w:p>
        </w:tc>
        <w:tc>
          <w:tcPr>
            <w:tcW w:w="3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Institution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Designation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Department</w:t>
            </w:r>
          </w:p>
        </w:tc>
      </w:tr>
      <w:tr>
        <w:trPr>
          <w:trHeight w:val="728" w:hRule="auto"/>
          <w:jc w:val="left"/>
        </w:trPr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Feb 2017 to Dec 2017</w:t>
            </w:r>
          </w:p>
        </w:tc>
        <w:tc>
          <w:tcPr>
            <w:tcW w:w="3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Apollo hospital chennai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Nurse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Critical care unit, MDCCU, NICU, PICU , neuro ICU, Antenatal Ward ,Postnatal Ward, Labor Ward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Nature of Work&amp; Skills: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Experience as a Neuro Medical &amp; Surgical Nurse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spacing w:before="0" w:after="0" w:line="240"/>
        <w:ind w:right="0" w:left="81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Admission and discharge of patient.</w:t>
      </w:r>
    </w:p>
    <w:p>
      <w:pPr>
        <w:numPr>
          <w:ilvl w:val="0"/>
          <w:numId w:val="44"/>
        </w:numPr>
        <w:spacing w:before="0" w:after="0" w:line="240"/>
        <w:ind w:right="0" w:left="81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Collecting blood samples and other specimens for all investigations.</w:t>
      </w:r>
    </w:p>
    <w:p>
      <w:pPr>
        <w:numPr>
          <w:ilvl w:val="0"/>
          <w:numId w:val="44"/>
        </w:numPr>
        <w:spacing w:before="0" w:after="0" w:line="240"/>
        <w:ind w:right="0" w:left="81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Taking electro cardiogram</w:t>
      </w:r>
    </w:p>
    <w:p>
      <w:pPr>
        <w:numPr>
          <w:ilvl w:val="0"/>
          <w:numId w:val="44"/>
        </w:numPr>
        <w:spacing w:before="0" w:after="0" w:line="240"/>
        <w:ind w:right="0" w:left="81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Inserting Foley’s catheter nasogastric tubes, and intravenous lines.</w:t>
      </w:r>
    </w:p>
    <w:p>
      <w:pPr>
        <w:numPr>
          <w:ilvl w:val="0"/>
          <w:numId w:val="44"/>
        </w:numPr>
        <w:spacing w:before="0" w:after="0" w:line="240"/>
        <w:ind w:right="0" w:left="81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Assisting endotracheal intubation, tracheostomy and central line.</w:t>
      </w:r>
    </w:p>
    <w:p>
      <w:pPr>
        <w:numPr>
          <w:ilvl w:val="0"/>
          <w:numId w:val="44"/>
        </w:numPr>
        <w:spacing w:before="0" w:after="0" w:line="240"/>
        <w:ind w:right="0" w:left="81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Giving cardio pulmonary resuscitation, artificial respiration.</w:t>
      </w:r>
    </w:p>
    <w:p>
      <w:pPr>
        <w:numPr>
          <w:ilvl w:val="0"/>
          <w:numId w:val="44"/>
        </w:numPr>
        <w:spacing w:before="0" w:after="0" w:line="240"/>
        <w:ind w:right="0" w:left="81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Administration of drugs.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Oral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Intravenous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Intramuscular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Intra dermal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Subcutaneous</w:t>
      </w:r>
    </w:p>
    <w:p>
      <w:pPr>
        <w:spacing w:before="0" w:after="200" w:line="276"/>
        <w:ind w:right="0" w:left="72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Local application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Immunization and health education.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Wound care for surgical wound.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Suturing and, suture and staple removal.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Incision and drainage, and sterile wound dressing.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Mechanical ventilation.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Eye irrigation.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Major Cases Observed</w:t>
      </w:r>
    </w:p>
    <w:p>
      <w:pPr>
        <w:numPr>
          <w:ilvl w:val="0"/>
          <w:numId w:val="5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CABG, MVR, AVR, DVR, ASD &amp; VSD Closure</w:t>
      </w:r>
    </w:p>
    <w:p>
      <w:pPr>
        <w:numPr>
          <w:ilvl w:val="0"/>
          <w:numId w:val="5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Thoracic Surgery cases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 Tumor Excision </w:t>
      </w:r>
    </w:p>
    <w:p>
      <w:pPr>
        <w:numPr>
          <w:ilvl w:val="0"/>
          <w:numId w:val="5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Minimally invasive cardiac surgeries </w:t>
      </w:r>
    </w:p>
    <w:p>
      <w:pPr>
        <w:numPr>
          <w:ilvl w:val="0"/>
          <w:numId w:val="5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ORIF</w:t>
      </w:r>
    </w:p>
    <w:p>
      <w:pPr>
        <w:numPr>
          <w:ilvl w:val="0"/>
          <w:numId w:val="5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Arthroscopy</w:t>
      </w:r>
    </w:p>
    <w:p>
      <w:pPr>
        <w:numPr>
          <w:ilvl w:val="0"/>
          <w:numId w:val="5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Liposuction</w:t>
      </w:r>
    </w:p>
    <w:p>
      <w:pPr>
        <w:numPr>
          <w:ilvl w:val="0"/>
          <w:numId w:val="5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Breast Reduction</w:t>
      </w:r>
    </w:p>
    <w:p>
      <w:pPr>
        <w:numPr>
          <w:ilvl w:val="0"/>
          <w:numId w:val="5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Craniotomy, Burr Hole Evacuation &amp; Spinal Surgeries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Procedure Assisted</w:t>
      </w:r>
    </w:p>
    <w:p>
      <w:pPr>
        <w:numPr>
          <w:ilvl w:val="0"/>
          <w:numId w:val="5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Arterial &amp; Central Venous Cannula Insertion</w:t>
      </w:r>
    </w:p>
    <w:p>
      <w:pPr>
        <w:numPr>
          <w:ilvl w:val="0"/>
          <w:numId w:val="5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Bronchoscopy, Tracheostomy</w:t>
      </w:r>
    </w:p>
    <w:p>
      <w:pPr>
        <w:numPr>
          <w:ilvl w:val="0"/>
          <w:numId w:val="5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Trans esophageal Echo</w:t>
      </w:r>
    </w:p>
    <w:p>
      <w:pPr>
        <w:numPr>
          <w:ilvl w:val="0"/>
          <w:numId w:val="5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Cardio version</w:t>
      </w:r>
    </w:p>
    <w:p>
      <w:pPr>
        <w:numPr>
          <w:ilvl w:val="0"/>
          <w:numId w:val="5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Endotracheal Intubation &amp; Extubation </w:t>
      </w:r>
    </w:p>
    <w:p>
      <w:pPr>
        <w:numPr>
          <w:ilvl w:val="0"/>
          <w:numId w:val="5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ICD Tube insertion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Types of Equipment’s Used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C-Arm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IABP,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ACT Machine, Cardiac Monitor, ABG Analyzer Machine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Defibrillator, Cardiac Output Monitor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Ventilator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Defibrillator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Certifications &amp;Licensure Details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Kerala Nurses and Midwives CouncilRegistration No.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KL04201800809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Certified as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ACLS &amp; BLS provider in adults and pediatrics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Certified as diasater management and first aid provider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Certified as ambulatory care provider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Certified  skills in myriad of emergency and disaster management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Certified  skills in ambulatory nursing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Extra-Curricular Activities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Event organizer in college cultural events.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Participated in cultural programs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Attended seminars delivered on preserving the epitome of periopertive nursing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Attended national conference on lactation management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Attended international conference on total innovation management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Participated in community health and environmental awareness program conducted by MGR UNIVERSITY 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Attended seminars on restructuring the leadership outlook-servant leadership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Attended national conference on essentials of informed consent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Personal Summary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Sex</w:t>
        <w:tab/>
        <w:tab/>
        <w:tab/>
        <w:t xml:space="preserve">: Female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Birth</w:t>
        <w:tab/>
        <w:tab/>
        <w:t xml:space="preserve">: 24/10/1995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Marital Status</w:t>
        <w:tab/>
        <w:tab/>
        <w:t xml:space="preserve">: Married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Father’s Name</w:t>
        <w:tab/>
        <w:tab/>
        <w:t xml:space="preserve">: Babu xavier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Religion &amp; Caste</w:t>
        <w:tab/>
        <w:t xml:space="preserve">: Christian,Latin Catholic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Nationality </w:t>
        <w:tab/>
        <w:tab/>
        <w:t xml:space="preserve">: Indian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Languages Known</w:t>
        <w:tab/>
        <w:t xml:space="preserve">: English, Malayalam , Hindi ,Tamil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Passport Details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Passport number       : L4181070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issue             : 19/08/2013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expiry           : 18/10/2023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Place of issue            : Cochin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Hobbies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Listening to music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Interested in bedside clinical teaching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Interested in singing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Interested in dancing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Interested in anchoring</w:t>
      </w:r>
    </w:p>
    <w:p>
      <w:pPr>
        <w:numPr>
          <w:ilvl w:val="0"/>
          <w:numId w:val="6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Interested in event management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References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DR . Latha  venkatesan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Principal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Apollo college of nursing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Vanagaram to ambattur main road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Ayanambakkam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Chennai-95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Ph:044-26534387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Declaration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18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hereby declare that the information and facts stated above are true and correct to the best of my knowledge and belief.     </w:t>
      </w:r>
    </w:p>
    <w:p>
      <w:pPr>
        <w:spacing w:before="0" w:after="200" w:line="276"/>
        <w:ind w:right="-18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87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Place</w:t>
        <w:tab/>
        <w:t xml:space="preserve">:Cheranalloor</w:t>
        <w:tab/>
        <w:tab/>
        <w:tab/>
        <w:tab/>
        <w:tab/>
        <w:t xml:space="preserve">Shilpa Babu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</w:t>
        <w:tab/>
        <w:t xml:space="preserve">:3/24/2018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4">
    <w:abstractNumId w:val="42"/>
  </w:num>
  <w:num w:numId="47">
    <w:abstractNumId w:val="36"/>
  </w:num>
  <w:num w:numId="51">
    <w:abstractNumId w:val="30"/>
  </w:num>
  <w:num w:numId="53">
    <w:abstractNumId w:val="24"/>
  </w:num>
  <w:num w:numId="55">
    <w:abstractNumId w:val="18"/>
  </w:num>
  <w:num w:numId="58">
    <w:abstractNumId w:val="12"/>
  </w:num>
  <w:num w:numId="63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